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36619C65" w:rsidR="00A501CD" w:rsidRPr="00E313D3" w:rsidRDefault="008B6899" w:rsidP="004E293C">
      <w:pPr>
        <w:pStyle w:val="Tekstpodstawowy"/>
        <w:spacing w:after="0" w:line="360" w:lineRule="auto"/>
        <w:ind w:right="-13"/>
        <w:jc w:val="right"/>
        <w:rPr>
          <w:rFonts w:ascii="Calibri" w:hAnsi="Calibri" w:cs="Calibri"/>
          <w:bCs/>
          <w:iCs/>
        </w:rPr>
      </w:pPr>
      <w:r w:rsidRPr="00E313D3">
        <w:rPr>
          <w:rFonts w:ascii="Calibri" w:hAnsi="Calibri" w:cs="Calibri"/>
          <w:bCs/>
          <w:iCs/>
        </w:rPr>
        <w:t xml:space="preserve">                                                         </w:t>
      </w:r>
      <w:r w:rsidR="00483511" w:rsidRPr="00E313D3">
        <w:rPr>
          <w:rFonts w:ascii="Calibri" w:hAnsi="Calibri" w:cs="Calibri"/>
          <w:bCs/>
          <w:iCs/>
        </w:rPr>
        <w:t xml:space="preserve">Załącznik nr </w:t>
      </w:r>
      <w:r w:rsidR="009438D0" w:rsidRPr="00E313D3">
        <w:rPr>
          <w:rFonts w:ascii="Calibri" w:hAnsi="Calibri" w:cs="Calibri"/>
          <w:bCs/>
          <w:iCs/>
        </w:rPr>
        <w:t>2</w:t>
      </w:r>
      <w:r w:rsidR="00BB67D2" w:rsidRPr="00E313D3">
        <w:rPr>
          <w:rFonts w:ascii="Calibri" w:hAnsi="Calibri" w:cs="Calibri"/>
          <w:bCs/>
          <w:iCs/>
        </w:rPr>
        <w:t xml:space="preserve"> do zapytania ofertowego</w:t>
      </w:r>
    </w:p>
    <w:p w14:paraId="29C2FFD2" w14:textId="77777777" w:rsidR="00BB67D2" w:rsidRPr="00E313D3" w:rsidRDefault="00BB67D2" w:rsidP="004E293C">
      <w:pPr>
        <w:pStyle w:val="Tekstpodstawowy"/>
        <w:spacing w:after="0" w:line="360" w:lineRule="auto"/>
        <w:ind w:right="-13"/>
        <w:rPr>
          <w:rFonts w:ascii="Calibri" w:hAnsi="Calibri" w:cs="Calibri"/>
          <w:bCs/>
          <w:iCs/>
        </w:rPr>
      </w:pPr>
    </w:p>
    <w:p w14:paraId="693E7CB7" w14:textId="10479E60" w:rsidR="002745BA" w:rsidRPr="00E313D3" w:rsidRDefault="002745BA" w:rsidP="004E293C">
      <w:pPr>
        <w:pStyle w:val="Tekstpodstawowy"/>
        <w:spacing w:after="0" w:line="360" w:lineRule="auto"/>
        <w:ind w:right="-13"/>
        <w:rPr>
          <w:rFonts w:ascii="Calibri" w:hAnsi="Calibri" w:cs="Calibri"/>
          <w:bCs/>
          <w:iCs/>
        </w:rPr>
      </w:pPr>
      <w:r w:rsidRPr="00E313D3">
        <w:rPr>
          <w:rFonts w:ascii="Calibri" w:hAnsi="Calibri" w:cs="Calibri"/>
          <w:bCs/>
          <w:iCs/>
        </w:rPr>
        <w:t>Umowa</w:t>
      </w:r>
      <w:r w:rsidRPr="00E313D3">
        <w:rPr>
          <w:rFonts w:ascii="Calibri" w:eastAsia="Times New Roman" w:hAnsi="Calibri" w:cs="Calibri"/>
          <w:bCs/>
          <w:iCs/>
        </w:rPr>
        <w:t xml:space="preserve"> </w:t>
      </w:r>
      <w:r w:rsidR="003A2D89" w:rsidRPr="00E313D3">
        <w:rPr>
          <w:rFonts w:ascii="Calibri" w:eastAsia="Times New Roman" w:hAnsi="Calibri" w:cs="Calibri"/>
          <w:bCs/>
          <w:iCs/>
        </w:rPr>
        <w:t>nr ………………..</w:t>
      </w:r>
    </w:p>
    <w:p w14:paraId="4D5674C4" w14:textId="77777777" w:rsidR="008B6899" w:rsidRPr="00E313D3" w:rsidRDefault="008B6899" w:rsidP="004E293C">
      <w:pPr>
        <w:pStyle w:val="Tekstpodstawowy"/>
        <w:spacing w:after="0" w:line="360" w:lineRule="auto"/>
        <w:ind w:right="-13"/>
        <w:rPr>
          <w:rFonts w:ascii="Calibri" w:hAnsi="Calibri" w:cs="Calibri"/>
          <w:bCs/>
          <w:iCs/>
        </w:rPr>
      </w:pPr>
    </w:p>
    <w:p w14:paraId="2751347F" w14:textId="00F481AE" w:rsidR="002745BA" w:rsidRPr="00E313D3" w:rsidRDefault="002745BA" w:rsidP="004E293C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zawarta </w:t>
      </w:r>
      <w:r w:rsidR="0074386A" w:rsidRPr="00E313D3">
        <w:rPr>
          <w:rFonts w:ascii="Calibri" w:hAnsi="Calibri" w:cs="Calibri"/>
          <w:bCs/>
        </w:rPr>
        <w:t>……………….</w:t>
      </w:r>
      <w:r w:rsidR="00357F2A" w:rsidRPr="00E313D3">
        <w:rPr>
          <w:rFonts w:ascii="Calibri" w:hAnsi="Calibri" w:cs="Calibri"/>
          <w:bCs/>
        </w:rPr>
        <w:t xml:space="preserve"> </w:t>
      </w:r>
      <w:r w:rsidR="00357F2A" w:rsidRPr="00E313D3">
        <w:rPr>
          <w:rFonts w:ascii="Calibri" w:hAnsi="Calibri" w:cs="Calibri"/>
          <w:bCs/>
          <w:i/>
          <w:iCs/>
        </w:rPr>
        <w:t>(data)</w:t>
      </w:r>
      <w:r w:rsidRPr="00E313D3">
        <w:rPr>
          <w:rFonts w:ascii="Calibri" w:hAnsi="Calibri" w:cs="Calibri"/>
          <w:bCs/>
        </w:rPr>
        <w:t xml:space="preserve"> pomiędzy:</w:t>
      </w:r>
    </w:p>
    <w:p w14:paraId="1B49161D" w14:textId="129EEE16" w:rsidR="005132BB" w:rsidRPr="00E313D3" w:rsidRDefault="0013243F" w:rsidP="004E293C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Mariusz</w:t>
      </w:r>
      <w:r w:rsidR="005132BB" w:rsidRPr="00E313D3">
        <w:rPr>
          <w:rFonts w:ascii="Calibri" w:hAnsi="Calibri" w:cs="Calibri"/>
          <w:bCs/>
        </w:rPr>
        <w:t>em</w:t>
      </w:r>
      <w:r w:rsidRPr="00E313D3">
        <w:rPr>
          <w:rFonts w:ascii="Calibri" w:hAnsi="Calibri" w:cs="Calibri"/>
          <w:bCs/>
        </w:rPr>
        <w:t xml:space="preserve"> Krzystk</w:t>
      </w:r>
      <w:r w:rsidR="005132BB" w:rsidRPr="00E313D3">
        <w:rPr>
          <w:rFonts w:ascii="Calibri" w:hAnsi="Calibri" w:cs="Calibri"/>
          <w:bCs/>
        </w:rPr>
        <w:t>iem</w:t>
      </w:r>
      <w:r w:rsidRPr="00E313D3">
        <w:rPr>
          <w:rFonts w:ascii="Calibri" w:hAnsi="Calibri" w:cs="Calibri"/>
          <w:bCs/>
        </w:rPr>
        <w:t>, prowadząc</w:t>
      </w:r>
      <w:r w:rsidR="005132BB" w:rsidRPr="00E313D3">
        <w:rPr>
          <w:rFonts w:ascii="Calibri" w:hAnsi="Calibri" w:cs="Calibri"/>
          <w:bCs/>
        </w:rPr>
        <w:t>ym</w:t>
      </w:r>
      <w:r w:rsidRPr="00E313D3">
        <w:rPr>
          <w:rFonts w:ascii="Calibri" w:hAnsi="Calibri" w:cs="Calibri"/>
          <w:bCs/>
        </w:rPr>
        <w:t xml:space="preserve"> działalność gospodarczą pod firmą MEBLE WYPOCZYNKOWE "KRZYSTEK" Mariusz Krzystek, z siedzibą pod adresem: ul. Kościuszki 27, 34-130 Kalwaria Zebrzydowska, </w:t>
      </w:r>
      <w:r w:rsidR="005132BB" w:rsidRPr="00E313D3">
        <w:rPr>
          <w:rFonts w:ascii="Calibri" w:hAnsi="Calibri" w:cs="Calibri"/>
          <w:bCs/>
        </w:rPr>
        <w:t xml:space="preserve">posiadającym NIP: </w:t>
      </w:r>
      <w:r w:rsidR="00223B03" w:rsidRPr="00E313D3">
        <w:rPr>
          <w:rFonts w:ascii="Calibri" w:hAnsi="Calibri" w:cs="Calibri"/>
          <w:bCs/>
        </w:rPr>
        <w:t xml:space="preserve">5511001486, </w:t>
      </w:r>
      <w:r w:rsidR="00086344" w:rsidRPr="00E313D3">
        <w:rPr>
          <w:rFonts w:ascii="Calibri" w:hAnsi="Calibri" w:cs="Calibri"/>
          <w:bCs/>
        </w:rPr>
        <w:t>REGON: 070455772,</w:t>
      </w:r>
    </w:p>
    <w:p w14:paraId="582198ED" w14:textId="77777777" w:rsidR="00086344" w:rsidRPr="00E313D3" w:rsidRDefault="0013243F" w:rsidP="004E293C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oraz </w:t>
      </w:r>
    </w:p>
    <w:p w14:paraId="33C28B18" w14:textId="33D19F47" w:rsidR="00086344" w:rsidRPr="00E313D3" w:rsidRDefault="0013243F" w:rsidP="004E293C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Sabin</w:t>
      </w:r>
      <w:r w:rsidR="00086344" w:rsidRPr="00E313D3">
        <w:rPr>
          <w:rFonts w:ascii="Calibri" w:hAnsi="Calibri" w:cs="Calibri"/>
          <w:bCs/>
        </w:rPr>
        <w:t>ą</w:t>
      </w:r>
      <w:r w:rsidRPr="00E313D3">
        <w:rPr>
          <w:rFonts w:ascii="Calibri" w:hAnsi="Calibri" w:cs="Calibri"/>
          <w:bCs/>
        </w:rPr>
        <w:t xml:space="preserve"> </w:t>
      </w:r>
      <w:proofErr w:type="spellStart"/>
      <w:r w:rsidRPr="00E313D3">
        <w:rPr>
          <w:rFonts w:ascii="Calibri" w:hAnsi="Calibri" w:cs="Calibri"/>
          <w:bCs/>
        </w:rPr>
        <w:t>Mądracką</w:t>
      </w:r>
      <w:proofErr w:type="spellEnd"/>
      <w:r w:rsidRPr="00E313D3">
        <w:rPr>
          <w:rFonts w:ascii="Calibri" w:hAnsi="Calibri" w:cs="Calibri"/>
          <w:bCs/>
        </w:rPr>
        <w:t xml:space="preserve">, prowadzącą działalność gospodarczą pod firmą Agencja Turystyczna PERFECT-TRAVEL.S.C. Sabina </w:t>
      </w:r>
      <w:proofErr w:type="spellStart"/>
      <w:r w:rsidRPr="00E313D3">
        <w:rPr>
          <w:rFonts w:ascii="Calibri" w:hAnsi="Calibri" w:cs="Calibri"/>
          <w:bCs/>
        </w:rPr>
        <w:t>Mądracka</w:t>
      </w:r>
      <w:proofErr w:type="spellEnd"/>
      <w:r w:rsidRPr="00E313D3">
        <w:rPr>
          <w:rFonts w:ascii="Calibri" w:hAnsi="Calibri" w:cs="Calibri"/>
          <w:bCs/>
        </w:rPr>
        <w:t xml:space="preserve">, z siedzibą pod adresem: ul. Adama Mickiewicza 17, 34-130 Kalwaria Zebrzydowska, </w:t>
      </w:r>
      <w:r w:rsidR="006F3BD4" w:rsidRPr="00E313D3">
        <w:rPr>
          <w:rFonts w:ascii="Calibri" w:hAnsi="Calibri" w:cs="Calibri"/>
          <w:bCs/>
        </w:rPr>
        <w:t xml:space="preserve">posiadającą NIP: </w:t>
      </w:r>
      <w:r w:rsidR="00A32C1C" w:rsidRPr="00E313D3">
        <w:rPr>
          <w:rFonts w:ascii="Calibri" w:hAnsi="Calibri" w:cs="Calibri"/>
          <w:bCs/>
        </w:rPr>
        <w:t>5512080996, REGON:</w:t>
      </w:r>
      <w:r w:rsidR="00A85469" w:rsidRPr="00E313D3">
        <w:t xml:space="preserve"> </w:t>
      </w:r>
      <w:r w:rsidR="00A85469" w:rsidRPr="00E313D3">
        <w:rPr>
          <w:rFonts w:ascii="Calibri" w:hAnsi="Calibri" w:cs="Calibri"/>
          <w:bCs/>
        </w:rPr>
        <w:t>123027601,</w:t>
      </w:r>
    </w:p>
    <w:p w14:paraId="31744296" w14:textId="77777777" w:rsidR="00E336D6" w:rsidRDefault="0013243F" w:rsidP="004E293C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wspólnie prowadzący</w:t>
      </w:r>
      <w:r w:rsidR="00A85469" w:rsidRPr="00E313D3">
        <w:rPr>
          <w:rFonts w:ascii="Calibri" w:hAnsi="Calibri" w:cs="Calibri"/>
          <w:bCs/>
        </w:rPr>
        <w:t>mi</w:t>
      </w:r>
      <w:r w:rsidRPr="00E313D3">
        <w:rPr>
          <w:rFonts w:ascii="Calibri" w:hAnsi="Calibri" w:cs="Calibri"/>
          <w:bCs/>
        </w:rPr>
        <w:t xml:space="preserve"> działalność gospodarczą w ramach spółki cywilnej Agencja Turystyczna Perfect-Travel s.c. Mariusz Krzystek, Sabina </w:t>
      </w:r>
      <w:proofErr w:type="spellStart"/>
      <w:r w:rsidRPr="00E313D3">
        <w:rPr>
          <w:rFonts w:ascii="Calibri" w:hAnsi="Calibri" w:cs="Calibri"/>
          <w:bCs/>
        </w:rPr>
        <w:t>Mądracka</w:t>
      </w:r>
      <w:proofErr w:type="spellEnd"/>
      <w:r w:rsidR="00C72DD3" w:rsidRPr="00E313D3">
        <w:rPr>
          <w:rFonts w:ascii="Calibri" w:hAnsi="Calibri" w:cs="Calibri"/>
          <w:bCs/>
        </w:rPr>
        <w:t xml:space="preserve">, </w:t>
      </w:r>
      <w:r w:rsidR="003E50E7" w:rsidRPr="00E313D3">
        <w:rPr>
          <w:rFonts w:ascii="Calibri" w:hAnsi="Calibri" w:cs="Calibri"/>
          <w:bCs/>
        </w:rPr>
        <w:t>posiadającej NIP:</w:t>
      </w:r>
      <w:r w:rsidR="003E50E7" w:rsidRPr="00E313D3">
        <w:t xml:space="preserve"> </w:t>
      </w:r>
      <w:r w:rsidR="003E50E7" w:rsidRPr="00E313D3">
        <w:rPr>
          <w:rFonts w:ascii="Calibri" w:hAnsi="Calibri" w:cs="Calibri"/>
          <w:bCs/>
        </w:rPr>
        <w:t xml:space="preserve">5512618616, REGON: </w:t>
      </w:r>
      <w:r w:rsidR="00455124" w:rsidRPr="00E313D3">
        <w:rPr>
          <w:rFonts w:ascii="Calibri" w:hAnsi="Calibri" w:cs="Calibri"/>
          <w:bCs/>
        </w:rPr>
        <w:t>123035888,</w:t>
      </w:r>
      <w:r w:rsidR="003E50E7" w:rsidRPr="00E313D3">
        <w:rPr>
          <w:rFonts w:ascii="Calibri" w:hAnsi="Calibri" w:cs="Calibri"/>
          <w:bCs/>
        </w:rPr>
        <w:t xml:space="preserve"> </w:t>
      </w:r>
    </w:p>
    <w:p w14:paraId="7BD10EB6" w14:textId="498DDDCF" w:rsidR="00353994" w:rsidRPr="00E313D3" w:rsidRDefault="00C72DD3" w:rsidP="004E293C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zwan</w:t>
      </w:r>
      <w:r w:rsidR="00A91BA7" w:rsidRPr="00E313D3">
        <w:rPr>
          <w:rFonts w:ascii="Calibri" w:hAnsi="Calibri" w:cs="Calibri"/>
          <w:bCs/>
        </w:rPr>
        <w:t>ym</w:t>
      </w:r>
      <w:r w:rsidR="0013243F" w:rsidRPr="00E313D3">
        <w:rPr>
          <w:rFonts w:ascii="Calibri" w:hAnsi="Calibri" w:cs="Calibri"/>
          <w:bCs/>
        </w:rPr>
        <w:t>i</w:t>
      </w:r>
      <w:r w:rsidRPr="00E313D3">
        <w:rPr>
          <w:rFonts w:ascii="Calibri" w:hAnsi="Calibri" w:cs="Calibri"/>
          <w:bCs/>
        </w:rPr>
        <w:t xml:space="preserve"> dalej </w:t>
      </w:r>
      <w:r w:rsidR="00E336D6">
        <w:rPr>
          <w:rFonts w:ascii="Calibri" w:hAnsi="Calibri" w:cs="Calibri"/>
          <w:bCs/>
        </w:rPr>
        <w:t xml:space="preserve">łącznie </w:t>
      </w:r>
      <w:r w:rsidRPr="00E313D3">
        <w:rPr>
          <w:rFonts w:ascii="Calibri" w:hAnsi="Calibri" w:cs="Calibri"/>
          <w:bCs/>
        </w:rPr>
        <w:t>„Zamawiającym”</w:t>
      </w:r>
    </w:p>
    <w:p w14:paraId="0572E9BB" w14:textId="0FB4A1B7" w:rsidR="008569B6" w:rsidRPr="00E313D3" w:rsidRDefault="002745BA" w:rsidP="004E293C">
      <w:pPr>
        <w:pStyle w:val="Tekstpodstawowy"/>
        <w:spacing w:after="0" w:line="360" w:lineRule="auto"/>
        <w:rPr>
          <w:rFonts w:ascii="Calibri" w:eastAsia="Arial" w:hAnsi="Calibri" w:cs="Calibri"/>
          <w:bCs/>
        </w:rPr>
      </w:pPr>
      <w:r w:rsidRPr="00E313D3">
        <w:rPr>
          <w:rFonts w:ascii="Calibri" w:hAnsi="Calibri" w:cs="Calibri"/>
          <w:bCs/>
        </w:rPr>
        <w:t>a</w:t>
      </w:r>
      <w:r w:rsidRPr="00E313D3">
        <w:rPr>
          <w:rFonts w:ascii="Calibri" w:eastAsia="Arial" w:hAnsi="Calibri" w:cs="Calibri"/>
          <w:bCs/>
        </w:rPr>
        <w:t xml:space="preserve"> </w:t>
      </w:r>
    </w:p>
    <w:p w14:paraId="2B1B12D8" w14:textId="60AAD35D" w:rsidR="00DC066C" w:rsidRPr="00E313D3" w:rsidRDefault="00816F99" w:rsidP="004E293C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………………………………………………………………………………………………………</w:t>
      </w:r>
      <w:r w:rsidR="0074386A" w:rsidRPr="00E313D3">
        <w:rPr>
          <w:rFonts w:ascii="Calibri" w:hAnsi="Calibri" w:cs="Calibri"/>
          <w:bCs/>
        </w:rPr>
        <w:t>……………………………………….</w:t>
      </w:r>
      <w:r w:rsidR="00B50AEB" w:rsidRPr="00E313D3">
        <w:rPr>
          <w:rFonts w:ascii="Calibri" w:hAnsi="Calibri" w:cs="Calibri"/>
          <w:bCs/>
        </w:rPr>
        <w:t>, zwanym dalej „Wykonawcą”</w:t>
      </w:r>
      <w:r w:rsidR="00DC066C" w:rsidRPr="00E313D3">
        <w:rPr>
          <w:rFonts w:ascii="Calibri" w:hAnsi="Calibri" w:cs="Calibri"/>
          <w:bCs/>
        </w:rPr>
        <w:t>,</w:t>
      </w:r>
    </w:p>
    <w:p w14:paraId="5FD2EDD4" w14:textId="55230AEB" w:rsidR="00DC066C" w:rsidRPr="00E313D3" w:rsidRDefault="00DC066C" w:rsidP="004E293C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zwanymi dalej łącznie „Stronami”, a osobno „Stroną”</w:t>
      </w:r>
    </w:p>
    <w:p w14:paraId="27FEB2C1" w14:textId="459F7794" w:rsidR="00695608" w:rsidRPr="00E313D3" w:rsidRDefault="00695608" w:rsidP="004E293C">
      <w:pPr>
        <w:spacing w:line="360" w:lineRule="auto"/>
        <w:ind w:right="137"/>
        <w:rPr>
          <w:rFonts w:ascii="Calibri" w:hAnsi="Calibri" w:cs="Calibri"/>
          <w:bCs/>
        </w:rPr>
      </w:pPr>
    </w:p>
    <w:p w14:paraId="0B72FC41" w14:textId="77777777" w:rsidR="002745BA" w:rsidRPr="00E313D3" w:rsidRDefault="002745BA" w:rsidP="004E293C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§</w:t>
      </w:r>
      <w:r w:rsidR="001F0AD0" w:rsidRPr="00E313D3">
        <w:rPr>
          <w:rFonts w:ascii="Calibri" w:hAnsi="Calibri" w:cs="Calibri"/>
          <w:bCs/>
        </w:rPr>
        <w:t xml:space="preserve"> </w:t>
      </w:r>
      <w:r w:rsidRPr="00E313D3">
        <w:rPr>
          <w:rFonts w:ascii="Calibri" w:hAnsi="Calibri" w:cs="Calibri"/>
          <w:bCs/>
        </w:rPr>
        <w:t>1</w:t>
      </w:r>
    </w:p>
    <w:p w14:paraId="7E680283" w14:textId="77777777" w:rsidR="009E7021" w:rsidRDefault="002745BA" w:rsidP="009E7021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1B79B3">
        <w:rPr>
          <w:rFonts w:ascii="Calibri" w:hAnsi="Calibri" w:cs="Calibri"/>
          <w:bCs/>
        </w:rPr>
        <w:t xml:space="preserve">Zamawiający </w:t>
      </w:r>
      <w:r w:rsidR="0075252B" w:rsidRPr="001B79B3">
        <w:rPr>
          <w:rFonts w:ascii="Calibri" w:hAnsi="Calibri" w:cs="Calibri"/>
          <w:bCs/>
        </w:rPr>
        <w:t xml:space="preserve">udziela Wykonawcy </w:t>
      </w:r>
      <w:r w:rsidR="00825E2F" w:rsidRPr="001B79B3">
        <w:rPr>
          <w:rFonts w:ascii="Calibri" w:hAnsi="Calibri" w:cs="Calibri"/>
          <w:bCs/>
        </w:rPr>
        <w:t xml:space="preserve">zamówienia </w:t>
      </w:r>
      <w:r w:rsidR="00350B66" w:rsidRPr="001B79B3">
        <w:rPr>
          <w:rFonts w:ascii="Calibri" w:hAnsi="Calibri" w:cs="Calibri"/>
          <w:bCs/>
        </w:rPr>
        <w:t xml:space="preserve">pod nazwą </w:t>
      </w:r>
      <w:r w:rsidR="00AD42A4" w:rsidRPr="001B79B3">
        <w:rPr>
          <w:rFonts w:ascii="Calibri" w:hAnsi="Calibri" w:cs="Calibri"/>
          <w:b/>
        </w:rPr>
        <w:t xml:space="preserve">Dostawa </w:t>
      </w:r>
      <w:r w:rsidR="00A67327" w:rsidRPr="00A67327">
        <w:rPr>
          <w:rFonts w:ascii="Calibri" w:hAnsi="Calibri" w:cs="Calibri"/>
          <w:b/>
          <w:bCs/>
        </w:rPr>
        <w:t>kontenera biurowego</w:t>
      </w:r>
      <w:r w:rsidR="00E8213E">
        <w:rPr>
          <w:rFonts w:ascii="Calibri" w:hAnsi="Calibri" w:cs="Calibri"/>
          <w:bCs/>
        </w:rPr>
        <w:t>.</w:t>
      </w:r>
    </w:p>
    <w:p w14:paraId="093A9C1C" w14:textId="007E0A91" w:rsidR="005569A3" w:rsidRPr="00517512" w:rsidRDefault="00230CAA" w:rsidP="009E7021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9E7021">
        <w:rPr>
          <w:rFonts w:ascii="Calibri" w:eastAsia="Calibri" w:hAnsi="Calibri" w:cs="Calibri"/>
          <w:bCs/>
          <w:lang w:eastAsia="en-US"/>
        </w:rPr>
        <w:t>Przedmiotem zamówienia jest</w:t>
      </w:r>
      <w:r w:rsidR="00E8213E" w:rsidRPr="009E7021">
        <w:rPr>
          <w:rFonts w:ascii="Calibri" w:eastAsia="Calibri" w:hAnsi="Calibri" w:cs="Calibri"/>
          <w:bCs/>
          <w:lang w:eastAsia="en-US"/>
        </w:rPr>
        <w:t xml:space="preserve"> </w:t>
      </w:r>
      <w:r w:rsidR="001B569E" w:rsidRPr="009E7021">
        <w:rPr>
          <w:rFonts w:ascii="Calibri" w:eastAsia="Calibri" w:hAnsi="Calibri" w:cs="Calibri"/>
          <w:bCs/>
          <w:lang w:eastAsia="en-US"/>
        </w:rPr>
        <w:t xml:space="preserve">dostawa </w:t>
      </w:r>
      <w:r w:rsidR="005569A3" w:rsidRPr="009E7021">
        <w:rPr>
          <w:rFonts w:ascii="Calibri" w:eastAsia="Calibri" w:hAnsi="Calibri" w:cs="Calibri"/>
          <w:lang w:eastAsia="en-US"/>
        </w:rPr>
        <w:t>kontenera biurowego o następujących cechach:</w:t>
      </w:r>
    </w:p>
    <w:p w14:paraId="24EF76C3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kontener mobilny na kołach, posiadający dwie osie, wyposażony w dyszel przystosowany do ciągnięcia za pojazdem;</w:t>
      </w:r>
    </w:p>
    <w:p w14:paraId="11ABE85D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lastRenderedPageBreak/>
        <w:t>wymiary zewnętrzne 10 x 3,50 m (wysokość maksymalna przy ścianie na zewnątrz 3,20 m, wysokość maksymalna w szczycie 3,80 m) - razem z kołami od ziemi;</w:t>
      </w:r>
    </w:p>
    <w:p w14:paraId="0AFE033E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ściany zewnętrzne ocieplone wełną mineralną min. 10 cm, współczynnik przenikania ciepła maksymalnie 0,35 W/m2; wykończone z zewnątrz drewnem ze świerka skandynawskiego min. 19 mm + membrana + folia paraizolacyjna; od wewnątrz wykończone drewnem świerk min 14 mm;</w:t>
      </w:r>
    </w:p>
    <w:p w14:paraId="4DCF11A0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dach dwuspadowy ocieplony wełną mineralną min. 10 cm , współczynnik przenikania ciepła maksymalnie 0,35W/m2; z zewnątrz pokrycie dachu blachą; od wewnątrz sufit wykończony drewnem świerk min. 14 mm;</w:t>
      </w:r>
    </w:p>
    <w:p w14:paraId="1BE4187E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rama stalowa o profilu zamkniętym 100 x 40 x 3 mm; kratownica 80 x 40 x 3 mm, zabezpieczona farbą antykorozyjną;</w:t>
      </w:r>
    </w:p>
    <w:p w14:paraId="188C6CCC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podłoga z płyty OSB 12mm, ocieplona wełną mineralną min. 15 cm, współczynnik przenikania ciepła maksymalnie 0,35 W/m2, góra podłogi płyta OSB 18 mm, wykończona wykładziną PCV lub panelami podłogowymi oraz listwą przypodłogową;</w:t>
      </w:r>
    </w:p>
    <w:p w14:paraId="5E368B79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instalacja elektryczna (ukryta w ścianach): 5 x gniazdo podwójne 230 V, 5 x włącznik pojedynczy, 4 x oświetlenie wewnętrzne (szyna lub plafon LED), 2 x oświetlenie zewnętrzne LED, skrzynka z bezpiecznikami, przyłącze 230 V;</w:t>
      </w:r>
    </w:p>
    <w:p w14:paraId="6D919817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wentylacja grawitacyjna 2 szt.;</w:t>
      </w:r>
    </w:p>
    <w:p w14:paraId="0584A338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 xml:space="preserve">stolarka okienna i drzwiowa: 1 x drzwi wejściowe z przeszkleniem, otwierane na zewnątrz, o wymiarach 1000 x 2100 mm; okna min. dwuszybowe; 2 x witryna stała o wymiarach 2000 x 2000 mm; 2 x okno jednoskrzydłowe </w:t>
      </w:r>
      <w:proofErr w:type="spellStart"/>
      <w:r w:rsidRPr="00517512">
        <w:rPr>
          <w:rFonts w:ascii="Calibri" w:hAnsi="Calibri" w:cs="Calibri"/>
          <w:bCs/>
        </w:rPr>
        <w:t>rozwierno</w:t>
      </w:r>
      <w:proofErr w:type="spellEnd"/>
      <w:r w:rsidRPr="00517512">
        <w:rPr>
          <w:rFonts w:ascii="Calibri" w:hAnsi="Calibri" w:cs="Calibri"/>
          <w:bCs/>
        </w:rPr>
        <w:t xml:space="preserve">-uchylne o wymiarach 865 x 1135 mm; 1 x okno </w:t>
      </w:r>
      <w:proofErr w:type="spellStart"/>
      <w:r w:rsidRPr="00517512">
        <w:rPr>
          <w:rFonts w:ascii="Calibri" w:hAnsi="Calibri" w:cs="Calibri"/>
          <w:bCs/>
        </w:rPr>
        <w:t>rozwierno</w:t>
      </w:r>
      <w:proofErr w:type="spellEnd"/>
      <w:r w:rsidRPr="00517512">
        <w:rPr>
          <w:rFonts w:ascii="Calibri" w:hAnsi="Calibri" w:cs="Calibri"/>
          <w:bCs/>
        </w:rPr>
        <w:t>-uchylne o wymiarach 565 x 535 mm;</w:t>
      </w:r>
    </w:p>
    <w:p w14:paraId="4C764E5F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instalacja sanitarna wodna i kanalizacyjna (ukryta w ścianach) - przyłącze do aneksu kuchennego i do łazienki (wypust instalacji na zewnątrz budynku);</w:t>
      </w:r>
    </w:p>
    <w:p w14:paraId="71A960BC" w14:textId="77777777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wydzielona łazienka z drzwiami MDF;</w:t>
      </w:r>
    </w:p>
    <w:p w14:paraId="73631843" w14:textId="464B06E6" w:rsidR="00517512" w:rsidRPr="00517512" w:rsidRDefault="00517512" w:rsidP="00517512">
      <w:pPr>
        <w:pStyle w:val="WW-Domylnie"/>
        <w:numPr>
          <w:ilvl w:val="0"/>
          <w:numId w:val="41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517512">
        <w:rPr>
          <w:rFonts w:ascii="Calibri" w:hAnsi="Calibri" w:cs="Calibri"/>
          <w:bCs/>
        </w:rPr>
        <w:t>wydzielone dodatkowe pomieszczenie z drzwiami MDF.</w:t>
      </w:r>
    </w:p>
    <w:p w14:paraId="27452021" w14:textId="6534F002" w:rsidR="00E8213E" w:rsidRPr="00CB2252" w:rsidRDefault="009E7021" w:rsidP="004E293C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>
        <w:rPr>
          <w:rFonts w:ascii="Calibri" w:eastAsia="Calibri" w:hAnsi="Calibri" w:cs="Calibri"/>
          <w:lang w:eastAsia="en-US"/>
        </w:rPr>
        <w:t>Kontener</w:t>
      </w:r>
      <w:r w:rsidR="001F7F6B" w:rsidRPr="005569A3">
        <w:rPr>
          <w:rFonts w:ascii="Calibri" w:eastAsia="Calibri" w:hAnsi="Calibri" w:cs="Calibri"/>
          <w:lang w:eastAsia="en-US"/>
        </w:rPr>
        <w:t xml:space="preserve"> należy dostarczyć pod adres siedziby Zamawiającego.</w:t>
      </w:r>
    </w:p>
    <w:p w14:paraId="69D1B664" w14:textId="060FCD56" w:rsidR="00B049BB" w:rsidRPr="00E313D3" w:rsidRDefault="00B049BB" w:rsidP="004E293C">
      <w:pPr>
        <w:pStyle w:val="WW-Domylnie"/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lastRenderedPageBreak/>
        <w:t xml:space="preserve">§ </w:t>
      </w:r>
      <w:r w:rsidR="00260A58" w:rsidRPr="00E313D3">
        <w:rPr>
          <w:rFonts w:ascii="Calibri" w:hAnsi="Calibri" w:cs="Calibri"/>
          <w:bCs/>
        </w:rPr>
        <w:t>2</w:t>
      </w:r>
    </w:p>
    <w:p w14:paraId="199B125B" w14:textId="3D24A15B" w:rsidR="00BA2EB0" w:rsidRPr="00F454D4" w:rsidRDefault="00DA5A8F" w:rsidP="004E293C">
      <w:pPr>
        <w:spacing w:line="360" w:lineRule="auto"/>
        <w:rPr>
          <w:rFonts w:ascii="Calibri" w:hAnsi="Calibri" w:cs="Calibri"/>
          <w:bCs/>
        </w:rPr>
      </w:pPr>
      <w:r w:rsidRPr="00F454D4">
        <w:rPr>
          <w:rFonts w:ascii="Calibri" w:hAnsi="Calibri" w:cs="Calibri"/>
          <w:bCs/>
        </w:rPr>
        <w:t xml:space="preserve">Wykonawca zobowiązuje się wykonać zamówienie </w:t>
      </w:r>
      <w:r w:rsidR="00230CAA" w:rsidRPr="00F454D4">
        <w:rPr>
          <w:rFonts w:ascii="Calibri" w:hAnsi="Calibri" w:cs="Calibri"/>
          <w:bCs/>
        </w:rPr>
        <w:t>do</w:t>
      </w:r>
      <w:r w:rsidR="00DA6C37" w:rsidRPr="00F454D4">
        <w:rPr>
          <w:rFonts w:ascii="Calibri" w:hAnsi="Calibri" w:cs="Calibri"/>
          <w:bCs/>
        </w:rPr>
        <w:t xml:space="preserve"> </w:t>
      </w:r>
      <w:r w:rsidR="00CB2252">
        <w:rPr>
          <w:rFonts w:ascii="Calibri" w:hAnsi="Calibri" w:cs="Calibri"/>
          <w:bCs/>
        </w:rPr>
        <w:t>trzech tygodni od zawarcia umowy.</w:t>
      </w:r>
    </w:p>
    <w:p w14:paraId="23F87100" w14:textId="77777777" w:rsidR="00CF6F28" w:rsidRPr="00E313D3" w:rsidRDefault="00CF6F28" w:rsidP="004E293C">
      <w:pPr>
        <w:spacing w:line="360" w:lineRule="auto"/>
        <w:rPr>
          <w:rFonts w:ascii="Calibri" w:hAnsi="Calibri" w:cs="Calibri"/>
          <w:bCs/>
        </w:rPr>
      </w:pPr>
    </w:p>
    <w:p w14:paraId="4F74F1D8" w14:textId="322BD0D3" w:rsidR="004136A4" w:rsidRPr="00E313D3" w:rsidRDefault="004136A4" w:rsidP="004E293C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§ 3</w:t>
      </w:r>
    </w:p>
    <w:p w14:paraId="2CD89302" w14:textId="5EE52386" w:rsidR="00E24A6D" w:rsidRPr="00E313D3" w:rsidRDefault="00E24A6D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Po wykonaniu zamówienia zostanie przeprowadzony odbiór przedmiotu zamówienia.</w:t>
      </w:r>
    </w:p>
    <w:p w14:paraId="11B9D2CA" w14:textId="1790A3E0" w:rsidR="00E24A6D" w:rsidRPr="00E313D3" w:rsidRDefault="00E24A6D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Odbiór ma na celu ostateczne przekazanie Zamawiającemu ustalonego w umowie przedmiotu zamówienia po sprawdzeniu jego należytego wykonania. </w:t>
      </w:r>
      <w:r w:rsidR="00313F8E" w:rsidRPr="00E313D3">
        <w:rPr>
          <w:rFonts w:ascii="Calibri" w:eastAsia="Calibri" w:hAnsi="Calibri" w:cs="Calibri"/>
          <w:bCs/>
          <w:color w:val="000000"/>
          <w:lang w:eastAsia="en-US"/>
        </w:rPr>
        <w:t>Strony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 dołożą należytej staranności przy odbiorze przedmiotu umowy.</w:t>
      </w:r>
    </w:p>
    <w:p w14:paraId="20D855BE" w14:textId="22EB73D6" w:rsidR="00E24A6D" w:rsidRPr="00E313D3" w:rsidRDefault="00E24A6D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E313D3" w:rsidRDefault="00E24A6D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0471B40F" w14:textId="0DE549CA" w:rsidR="00E24A6D" w:rsidRPr="00E313D3" w:rsidRDefault="00E24A6D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Jeżeli odbiór został dokonany po pierwszym przystąpieniu do czynności odbiorowych i bez stwierdzenia wad uniemożliwiających dokonanie odbioru zgodnie z postanowieniami niniejszej umowy, </w:t>
      </w:r>
      <w:r w:rsidR="00662558" w:rsidRPr="00E313D3">
        <w:rPr>
          <w:rFonts w:ascii="Calibri" w:eastAsia="Calibri" w:hAnsi="Calibri" w:cs="Calibri"/>
          <w:bCs/>
          <w:color w:val="000000"/>
          <w:lang w:eastAsia="en-US"/>
        </w:rPr>
        <w:t>uznaje się, że Wykonawca wykonał zamówienia w terminie wskazanym w § 2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>.</w:t>
      </w:r>
    </w:p>
    <w:p w14:paraId="19155CFF" w14:textId="77777777" w:rsidR="00E24A6D" w:rsidRPr="00E313D3" w:rsidRDefault="00E24A6D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Jeżeli w toku czynności odbiorowych zostaną stwierdzone wady:</w:t>
      </w:r>
    </w:p>
    <w:p w14:paraId="639D694B" w14:textId="4AF90380" w:rsidR="00E24A6D" w:rsidRPr="00E313D3" w:rsidRDefault="00E24A6D" w:rsidP="004E293C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nadające się do usunięcia - Zamawiający odmawia odbioru </w:t>
      </w:r>
      <w:r w:rsidR="00AC2599" w:rsidRPr="00E313D3">
        <w:rPr>
          <w:rFonts w:ascii="Calibri" w:eastAsia="Calibri" w:hAnsi="Calibri" w:cs="Calibri"/>
          <w:bCs/>
          <w:color w:val="000000"/>
          <w:lang w:eastAsia="en-US"/>
        </w:rPr>
        <w:t>i wyznacza Wykonawcy termin na usunięcie wady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 albo obniża wynagrodzenie usuwając wadę na koszt i ryzyko Wykonawcy;</w:t>
      </w:r>
    </w:p>
    <w:p w14:paraId="28DD471A" w14:textId="77777777" w:rsidR="00E24A6D" w:rsidRPr="00E313D3" w:rsidRDefault="00E24A6D" w:rsidP="004E293C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E313D3" w:rsidRDefault="00E24A6D" w:rsidP="004E293C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lastRenderedPageBreak/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55BDC613" w14:textId="77777777" w:rsidR="00E24A6D" w:rsidRPr="00E313D3" w:rsidRDefault="00E24A6D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D2FD4BE" w14:textId="77777777" w:rsidR="00111BB5" w:rsidRPr="00E313D3" w:rsidRDefault="00111BB5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Z czynności odbioru spisany zostanie protokół zawierający wszelkie ustalenia dokonane w toku odbioru. </w:t>
      </w:r>
    </w:p>
    <w:p w14:paraId="5F016027" w14:textId="77777777" w:rsidR="00111BB5" w:rsidRPr="00E313D3" w:rsidRDefault="00111BB5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Dzień spisania protokołu odbioru stanowi datę odbioru przedmiotu zamówienia. </w:t>
      </w:r>
    </w:p>
    <w:p w14:paraId="52D29DFF" w14:textId="77777777" w:rsidR="00111BB5" w:rsidRPr="00E313D3" w:rsidRDefault="00111BB5" w:rsidP="004E293C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Protokół odbioru stanowi podstawę wystawienia faktury lub rachunku za wykonanie zamówienia.</w:t>
      </w:r>
    </w:p>
    <w:p w14:paraId="7D9EB35E" w14:textId="77777777" w:rsidR="00CF6F28" w:rsidRPr="00E313D3" w:rsidRDefault="00CF6F28" w:rsidP="004E293C">
      <w:pPr>
        <w:tabs>
          <w:tab w:val="left" w:pos="5448"/>
        </w:tabs>
        <w:suppressAutoHyphens w:val="0"/>
        <w:spacing w:line="360" w:lineRule="auto"/>
        <w:contextualSpacing/>
        <w:rPr>
          <w:rFonts w:ascii="Calibri" w:eastAsia="Calibri" w:hAnsi="Calibri" w:cs="Calibri"/>
          <w:bCs/>
          <w:color w:val="000000"/>
          <w:lang w:eastAsia="en-US"/>
        </w:rPr>
      </w:pPr>
    </w:p>
    <w:p w14:paraId="16D9DDFF" w14:textId="240D878E" w:rsidR="00EB055D" w:rsidRPr="00E313D3" w:rsidRDefault="00EB055D" w:rsidP="004E293C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§ </w:t>
      </w:r>
      <w:r w:rsidR="0020514E" w:rsidRPr="00E313D3">
        <w:rPr>
          <w:rFonts w:ascii="Calibri" w:hAnsi="Calibri" w:cs="Calibri"/>
          <w:bCs/>
        </w:rPr>
        <w:t>4</w:t>
      </w:r>
    </w:p>
    <w:p w14:paraId="0E97E050" w14:textId="77777777" w:rsidR="008245B3" w:rsidRPr="00F11C65" w:rsidRDefault="007736AD" w:rsidP="008245B3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</w:rPr>
      </w:pPr>
      <w:r w:rsidRPr="00F11C65">
        <w:rPr>
          <w:rFonts w:ascii="Calibri" w:eastAsia="Calibri" w:hAnsi="Calibri" w:cs="Calibri"/>
          <w:bCs/>
          <w:lang w:eastAsia="en-US"/>
        </w:rPr>
        <w:t xml:space="preserve">Wynagrodzenie Wykonawcy za wykonanie zamówienia wynosi zł brutto (słownie:), </w:t>
      </w:r>
      <w:r w:rsidR="005D1484" w:rsidRPr="00F11C65">
        <w:rPr>
          <w:rFonts w:ascii="Calibri" w:eastAsia="Calibri" w:hAnsi="Calibri" w:cs="Calibri"/>
          <w:bCs/>
        </w:rPr>
        <w:t>w tym zł netto (słownie:) i wartość podatku od towarów i usług zł (słownie:)</w:t>
      </w:r>
      <w:r w:rsidR="00662039" w:rsidRPr="00F11C65">
        <w:rPr>
          <w:rFonts w:ascii="Calibri" w:eastAsia="Calibri" w:hAnsi="Calibri" w:cs="Calibri"/>
          <w:bCs/>
        </w:rPr>
        <w:t>.</w:t>
      </w:r>
    </w:p>
    <w:p w14:paraId="524F17BF" w14:textId="67F7201D" w:rsidR="00A117D5" w:rsidRPr="00F11C65" w:rsidRDefault="007736AD" w:rsidP="008245B3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</w:rPr>
      </w:pPr>
      <w:r w:rsidRPr="00F11C65">
        <w:rPr>
          <w:rFonts w:ascii="Calibri" w:eastAsia="Calibri" w:hAnsi="Calibri" w:cs="Calibri"/>
          <w:bCs/>
        </w:rPr>
        <w:t xml:space="preserve">Zapłata wynagrodzenia nastąpi </w:t>
      </w:r>
      <w:r w:rsidR="00903F4C" w:rsidRPr="00F11C65">
        <w:rPr>
          <w:rFonts w:ascii="Calibri" w:eastAsia="Calibri" w:hAnsi="Calibri" w:cs="Calibri"/>
          <w:bCs/>
        </w:rPr>
        <w:t>w dwóch częściach:</w:t>
      </w:r>
    </w:p>
    <w:p w14:paraId="72FAA1A3" w14:textId="188FF14F" w:rsidR="009767AD" w:rsidRPr="00F11C65" w:rsidRDefault="003F4027" w:rsidP="004E293C">
      <w:pPr>
        <w:pStyle w:val="Akapitzlist"/>
        <w:numPr>
          <w:ilvl w:val="0"/>
          <w:numId w:val="29"/>
        </w:numPr>
        <w:tabs>
          <w:tab w:val="left" w:pos="5448"/>
        </w:tabs>
        <w:spacing w:line="360" w:lineRule="auto"/>
        <w:rPr>
          <w:rFonts w:ascii="Calibri" w:eastAsia="Calibri" w:hAnsi="Calibri" w:cs="Calibri"/>
          <w:bCs/>
          <w:lang w:val="pl-PL"/>
        </w:rPr>
      </w:pPr>
      <w:r>
        <w:rPr>
          <w:rFonts w:ascii="Calibri" w:eastAsia="Calibri" w:hAnsi="Calibri" w:cs="Calibri"/>
          <w:bCs/>
          <w:sz w:val="24"/>
          <w:szCs w:val="24"/>
          <w:lang w:val="pl-PL"/>
        </w:rPr>
        <w:t>5</w:t>
      </w:r>
      <w:r w:rsidR="00BE561A" w:rsidRPr="00F11C65">
        <w:rPr>
          <w:rFonts w:ascii="Calibri" w:eastAsia="Calibri" w:hAnsi="Calibri" w:cs="Calibri"/>
          <w:bCs/>
          <w:sz w:val="24"/>
          <w:szCs w:val="24"/>
          <w:lang w:val="pl-PL"/>
        </w:rPr>
        <w:t xml:space="preserve">0 % wynagrodzenia </w:t>
      </w:r>
      <w:r w:rsidR="00CC281E" w:rsidRPr="00F11C65">
        <w:rPr>
          <w:rFonts w:ascii="Calibri" w:eastAsia="Calibri" w:hAnsi="Calibri" w:cs="Calibri"/>
          <w:bCs/>
          <w:sz w:val="24"/>
          <w:szCs w:val="24"/>
          <w:lang w:val="pl-PL"/>
        </w:rPr>
        <w:t xml:space="preserve">– zostanie zapłacone jako zaliczka po </w:t>
      </w:r>
      <w:r w:rsidR="009D5CC6" w:rsidRPr="00F11C65">
        <w:rPr>
          <w:rFonts w:ascii="Calibri" w:eastAsia="Calibri" w:hAnsi="Calibri" w:cs="Calibri"/>
          <w:bCs/>
          <w:sz w:val="24"/>
          <w:szCs w:val="24"/>
          <w:lang w:val="pl-PL"/>
        </w:rPr>
        <w:t>zawarciu niniejszej umowy</w:t>
      </w:r>
      <w:r w:rsidR="00CC281E" w:rsidRPr="00F11C65">
        <w:rPr>
          <w:rFonts w:ascii="Calibri" w:eastAsia="Calibri" w:hAnsi="Calibri" w:cs="Calibri"/>
          <w:bCs/>
          <w:sz w:val="24"/>
          <w:szCs w:val="24"/>
          <w:lang w:val="pl-PL"/>
        </w:rPr>
        <w:t>;</w:t>
      </w:r>
    </w:p>
    <w:p w14:paraId="6782795E" w14:textId="76117801" w:rsidR="00903F4C" w:rsidRPr="00F11C65" w:rsidRDefault="003F4027" w:rsidP="004E293C">
      <w:pPr>
        <w:pStyle w:val="Akapitzlist"/>
        <w:numPr>
          <w:ilvl w:val="0"/>
          <w:numId w:val="29"/>
        </w:numPr>
        <w:tabs>
          <w:tab w:val="left" w:pos="5448"/>
        </w:tabs>
        <w:spacing w:line="360" w:lineRule="auto"/>
        <w:rPr>
          <w:rFonts w:ascii="Calibri" w:eastAsia="Calibri" w:hAnsi="Calibri" w:cs="Calibri"/>
          <w:bCs/>
          <w:lang w:val="pl-PL"/>
        </w:rPr>
      </w:pPr>
      <w:r>
        <w:rPr>
          <w:rFonts w:ascii="Calibri" w:eastAsia="Calibri" w:hAnsi="Calibri" w:cs="Calibri"/>
          <w:bCs/>
          <w:sz w:val="24"/>
          <w:szCs w:val="24"/>
          <w:lang w:val="pl-PL"/>
        </w:rPr>
        <w:t>5</w:t>
      </w:r>
      <w:r w:rsidR="009D4E24" w:rsidRPr="00F11C65">
        <w:rPr>
          <w:rFonts w:ascii="Calibri" w:eastAsia="Calibri" w:hAnsi="Calibri" w:cs="Calibri"/>
          <w:bCs/>
          <w:sz w:val="24"/>
          <w:szCs w:val="24"/>
          <w:lang w:val="pl-PL"/>
        </w:rPr>
        <w:t>0 % wynagrodzenia – zostanie zapłacone p</w:t>
      </w:r>
      <w:r w:rsidR="009608FE" w:rsidRPr="00F11C65">
        <w:rPr>
          <w:rFonts w:ascii="Calibri" w:eastAsia="Calibri" w:hAnsi="Calibri" w:cs="Calibri"/>
          <w:bCs/>
          <w:sz w:val="24"/>
          <w:szCs w:val="24"/>
          <w:lang w:val="pl-PL"/>
        </w:rPr>
        <w:t xml:space="preserve">o podpisaniu przez Zamawiającego i Wykonawcę </w:t>
      </w:r>
      <w:r w:rsidR="0082018B" w:rsidRPr="00F11C65">
        <w:rPr>
          <w:rFonts w:ascii="Calibri" w:eastAsia="Calibri" w:hAnsi="Calibri" w:cs="Calibri"/>
          <w:bCs/>
          <w:sz w:val="24"/>
          <w:szCs w:val="24"/>
          <w:lang w:val="pl-PL"/>
        </w:rPr>
        <w:t xml:space="preserve">protokołu odbioru </w:t>
      </w:r>
      <w:r w:rsidR="00D65044" w:rsidRPr="00F11C65">
        <w:rPr>
          <w:rFonts w:ascii="Calibri" w:eastAsia="Calibri" w:hAnsi="Calibri" w:cs="Calibri"/>
          <w:bCs/>
          <w:sz w:val="24"/>
          <w:szCs w:val="24"/>
          <w:lang w:val="pl-PL"/>
        </w:rPr>
        <w:t>przedmiotu zamówienia.</w:t>
      </w:r>
    </w:p>
    <w:p w14:paraId="574BF423" w14:textId="0995528D" w:rsidR="00A942C3" w:rsidRPr="00F11C65" w:rsidRDefault="00A942C3" w:rsidP="008245B3">
      <w:pPr>
        <w:pStyle w:val="Akapitzlist"/>
        <w:numPr>
          <w:ilvl w:val="0"/>
          <w:numId w:val="9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F11C65">
        <w:rPr>
          <w:rFonts w:ascii="Calibri" w:eastAsia="Calibri" w:hAnsi="Calibri" w:cs="Calibri"/>
          <w:bCs/>
          <w:sz w:val="24"/>
          <w:szCs w:val="24"/>
          <w:lang w:val="pl-PL"/>
        </w:rPr>
        <w:t xml:space="preserve">Zapłata wynagrodzenia </w:t>
      </w:r>
      <w:r w:rsidR="00C132B6" w:rsidRPr="00F11C65">
        <w:rPr>
          <w:rFonts w:ascii="Calibri" w:eastAsia="Calibri" w:hAnsi="Calibri" w:cs="Calibri"/>
          <w:bCs/>
          <w:sz w:val="24"/>
          <w:szCs w:val="24"/>
          <w:lang w:val="pl-PL"/>
        </w:rPr>
        <w:t>będzie dokonywana na podstawie</w:t>
      </w:r>
      <w:r w:rsidRPr="00F11C65">
        <w:rPr>
          <w:rFonts w:ascii="Calibri" w:eastAsia="Calibri" w:hAnsi="Calibri" w:cs="Calibri"/>
          <w:bCs/>
          <w:sz w:val="24"/>
          <w:szCs w:val="24"/>
          <w:lang w:val="pl-PL"/>
        </w:rPr>
        <w:t xml:space="preserve"> wystawion</w:t>
      </w:r>
      <w:r w:rsidR="00C132B6" w:rsidRPr="00F11C65">
        <w:rPr>
          <w:rFonts w:ascii="Calibri" w:eastAsia="Calibri" w:hAnsi="Calibri" w:cs="Calibri"/>
          <w:bCs/>
          <w:sz w:val="24"/>
          <w:szCs w:val="24"/>
          <w:lang w:val="pl-PL"/>
        </w:rPr>
        <w:t>ych</w:t>
      </w:r>
      <w:r w:rsidRPr="00F11C65">
        <w:rPr>
          <w:rFonts w:ascii="Calibri" w:eastAsia="Calibri" w:hAnsi="Calibri" w:cs="Calibri"/>
          <w:bCs/>
          <w:sz w:val="24"/>
          <w:szCs w:val="24"/>
          <w:lang w:val="pl-PL"/>
        </w:rPr>
        <w:t xml:space="preserve"> przez Wykonawcę faktur</w:t>
      </w:r>
      <w:r w:rsidR="00D0426E" w:rsidRPr="00F11C65">
        <w:rPr>
          <w:rFonts w:ascii="Calibri" w:eastAsia="Calibri" w:hAnsi="Calibri" w:cs="Calibri"/>
          <w:bCs/>
          <w:sz w:val="24"/>
          <w:szCs w:val="24"/>
          <w:lang w:val="pl-PL"/>
        </w:rPr>
        <w:t xml:space="preserve"> </w:t>
      </w:r>
      <w:r w:rsidRPr="00F11C65">
        <w:rPr>
          <w:rFonts w:ascii="Calibri" w:eastAsia="Calibri" w:hAnsi="Calibri" w:cs="Calibri"/>
          <w:bCs/>
          <w:sz w:val="24"/>
          <w:szCs w:val="24"/>
          <w:lang w:val="pl-PL"/>
        </w:rPr>
        <w:t>lub rachunk</w:t>
      </w:r>
      <w:r w:rsidR="00C132B6" w:rsidRPr="00F11C65">
        <w:rPr>
          <w:rFonts w:ascii="Calibri" w:eastAsia="Calibri" w:hAnsi="Calibri" w:cs="Calibri"/>
          <w:bCs/>
          <w:sz w:val="24"/>
          <w:szCs w:val="24"/>
          <w:lang w:val="pl-PL"/>
        </w:rPr>
        <w:t>ów</w:t>
      </w:r>
      <w:r w:rsidRPr="00F11C65">
        <w:rPr>
          <w:rFonts w:ascii="Calibri" w:eastAsia="Calibri" w:hAnsi="Calibri" w:cs="Calibri"/>
          <w:bCs/>
          <w:sz w:val="24"/>
          <w:szCs w:val="24"/>
          <w:lang w:val="pl-PL"/>
        </w:rPr>
        <w:t>.</w:t>
      </w:r>
    </w:p>
    <w:p w14:paraId="04593C62" w14:textId="77777777" w:rsidR="007736AD" w:rsidRPr="00E313D3" w:rsidRDefault="007736AD" w:rsidP="008245B3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lastRenderedPageBreak/>
        <w:t>Zapłata wynagrodzenia i wszystkie inne płatności dokonywane na podstawie umowy będą realizowane przez Zamawiającego w złotych polskich.</w:t>
      </w:r>
    </w:p>
    <w:p w14:paraId="12FCF05B" w14:textId="5E4E6A8E" w:rsidR="007736AD" w:rsidRPr="00E313D3" w:rsidRDefault="007736AD" w:rsidP="008245B3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Wynagrodzenie zostanie przelane na rachunek bankowy Wykonawcy</w:t>
      </w:r>
      <w:r w:rsidR="00347C17" w:rsidRPr="00E313D3">
        <w:rPr>
          <w:rFonts w:ascii="Calibri" w:eastAsia="Calibri" w:hAnsi="Calibri" w:cs="Calibri"/>
          <w:bCs/>
          <w:color w:val="000000"/>
          <w:lang w:eastAsia="en-US"/>
        </w:rPr>
        <w:t xml:space="preserve"> wskazany we fakturze lub rachunku, 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>w terminie nie dłuższym niż 30 dni kalendarzowych od daty otrzymania przez Zamawiającego prawidłowo wystawionej przez Wykonawcę faktury lub rachunku</w:t>
      </w:r>
      <w:r w:rsidR="00492856" w:rsidRPr="00E313D3">
        <w:rPr>
          <w:rFonts w:ascii="Calibri" w:eastAsia="Calibri" w:hAnsi="Calibri" w:cs="Calibri"/>
          <w:bCs/>
          <w:color w:val="000000"/>
          <w:lang w:eastAsia="en-US"/>
        </w:rPr>
        <w:t>,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 z uwzględnieniem potrąceń wynikających z umowy.</w:t>
      </w:r>
    </w:p>
    <w:p w14:paraId="06472D7E" w14:textId="78469F26" w:rsidR="007736AD" w:rsidRPr="00E313D3" w:rsidRDefault="007736AD" w:rsidP="008245B3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3D2EA533" w14:textId="77777777" w:rsidR="00306644" w:rsidRPr="00E313D3" w:rsidRDefault="00306644" w:rsidP="004E293C">
      <w:pPr>
        <w:tabs>
          <w:tab w:val="left" w:pos="5448"/>
        </w:tabs>
        <w:suppressAutoHyphens w:val="0"/>
        <w:spacing w:line="360" w:lineRule="auto"/>
        <w:contextualSpacing/>
        <w:rPr>
          <w:rFonts w:ascii="Calibri" w:eastAsia="Calibri" w:hAnsi="Calibri" w:cs="Calibri"/>
          <w:bCs/>
          <w:color w:val="000000"/>
          <w:lang w:eastAsia="en-US"/>
        </w:rPr>
      </w:pPr>
    </w:p>
    <w:p w14:paraId="524CD660" w14:textId="3C31A27D" w:rsidR="000C17BE" w:rsidRPr="00E313D3" w:rsidRDefault="000C17BE" w:rsidP="004E293C">
      <w:pPr>
        <w:suppressAutoHyphens w:val="0"/>
        <w:spacing w:line="360" w:lineRule="auto"/>
        <w:ind w:right="86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§ </w:t>
      </w:r>
      <w:r w:rsidR="00457C0B" w:rsidRPr="00E313D3">
        <w:rPr>
          <w:rFonts w:ascii="Calibri" w:hAnsi="Calibri" w:cs="Calibri"/>
          <w:bCs/>
        </w:rPr>
        <w:t>5</w:t>
      </w:r>
    </w:p>
    <w:p w14:paraId="2041F85F" w14:textId="7833A16F" w:rsidR="005958EF" w:rsidRPr="00E313D3" w:rsidRDefault="000C17BE" w:rsidP="004E293C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="Calibri" w:eastAsia="Calibri" w:hAnsi="Calibri" w:cs="Calibri"/>
          <w:bCs/>
          <w:lang w:eastAsia="pl-PL"/>
        </w:rPr>
      </w:pPr>
      <w:r w:rsidRPr="00E313D3">
        <w:rPr>
          <w:rFonts w:ascii="Calibri" w:hAnsi="Calibri" w:cs="Calibri"/>
          <w:bCs/>
          <w:lang w:eastAsia="pl-PL"/>
        </w:rPr>
        <w:t xml:space="preserve">Wykonawca </w:t>
      </w:r>
      <w:bookmarkStart w:id="0" w:name="_Hlk89594629"/>
      <w:r w:rsidR="002209EC" w:rsidRPr="00E313D3">
        <w:rPr>
          <w:rFonts w:ascii="Calibri" w:hAnsi="Calibri" w:cs="Calibri"/>
          <w:bCs/>
          <w:lang w:eastAsia="pl-PL"/>
        </w:rPr>
        <w:t xml:space="preserve">może powierzyć </w:t>
      </w:r>
      <w:r w:rsidR="00EC46D7" w:rsidRPr="00E313D3">
        <w:rPr>
          <w:rFonts w:ascii="Calibri" w:hAnsi="Calibri" w:cs="Calibri"/>
          <w:bCs/>
          <w:lang w:eastAsia="pl-PL"/>
        </w:rPr>
        <w:t>wykonanie części zamówienia podwykonawcom.</w:t>
      </w:r>
    </w:p>
    <w:p w14:paraId="315CD4FE" w14:textId="6A744808" w:rsidR="00FC5B29" w:rsidRPr="00FC5B29" w:rsidRDefault="00BF7AA9" w:rsidP="004E293C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="Calibri" w:eastAsia="Calibri" w:hAnsi="Calibri" w:cs="Calibri"/>
          <w:bCs/>
          <w:sz w:val="24"/>
          <w:szCs w:val="24"/>
          <w:lang w:val="pl-PL" w:eastAsia="pl-PL"/>
        </w:rPr>
      </w:pPr>
      <w:r w:rsidRPr="00E313D3">
        <w:rPr>
          <w:rFonts w:ascii="Calibri" w:eastAsia="Calibri" w:hAnsi="Calibri" w:cs="Calibri"/>
          <w:bCs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795629A9" w14:textId="77777777" w:rsidR="00A312A6" w:rsidRPr="00E313D3" w:rsidRDefault="00A312A6" w:rsidP="004E293C">
      <w:pPr>
        <w:spacing w:line="360" w:lineRule="auto"/>
        <w:rPr>
          <w:rFonts w:ascii="Calibri" w:eastAsia="Calibri" w:hAnsi="Calibri" w:cs="Calibri"/>
          <w:bCs/>
          <w:lang w:eastAsia="pl-PL"/>
        </w:rPr>
      </w:pPr>
    </w:p>
    <w:p w14:paraId="6662AC7D" w14:textId="6B737997" w:rsidR="00BF7AA9" w:rsidRPr="00E313D3" w:rsidRDefault="00BF7AA9" w:rsidP="004E293C">
      <w:pPr>
        <w:spacing w:line="360" w:lineRule="auto"/>
        <w:rPr>
          <w:rFonts w:ascii="Calibri" w:eastAsia="Calibri" w:hAnsi="Calibri" w:cs="Calibri"/>
          <w:bCs/>
          <w:lang w:eastAsia="pl-PL"/>
        </w:rPr>
      </w:pPr>
      <w:r w:rsidRPr="00E313D3">
        <w:rPr>
          <w:rFonts w:ascii="Calibri" w:eastAsia="Calibri" w:hAnsi="Calibri" w:cs="Calibri"/>
          <w:bCs/>
          <w:lang w:eastAsia="pl-PL"/>
        </w:rPr>
        <w:t xml:space="preserve">§ </w:t>
      </w:r>
      <w:r w:rsidR="00457C0B" w:rsidRPr="00E313D3">
        <w:rPr>
          <w:rFonts w:ascii="Calibri" w:eastAsia="Calibri" w:hAnsi="Calibri" w:cs="Calibri"/>
          <w:bCs/>
          <w:lang w:eastAsia="pl-PL"/>
        </w:rPr>
        <w:t>6</w:t>
      </w:r>
    </w:p>
    <w:p w14:paraId="00AE5E4F" w14:textId="4D5A6D33" w:rsidR="00315841" w:rsidRPr="00C265F9" w:rsidRDefault="00F928AC" w:rsidP="004E293C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Wykonawca udziel</w:t>
      </w:r>
      <w:r w:rsidR="00C06B8C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a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bookmarkStart w:id="1" w:name="_Hlk106280703"/>
      <w:r w:rsidR="00205CA1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Zamawiającemu</w:t>
      </w:r>
      <w:r w:rsidR="00C265F9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r w:rsidR="003C7EFD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24</w:t>
      </w:r>
      <w:r w:rsidR="005C110D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miesięcy</w:t>
      </w:r>
      <w:r w:rsidR="00205CA1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r w:rsidR="00C06B8C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gwarancji na </w:t>
      </w:r>
      <w:r w:rsidR="00C71430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dostarczon</w:t>
      </w:r>
      <w:r w:rsidR="003C7EFD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y</w:t>
      </w:r>
      <w:r w:rsidR="00C71430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r w:rsidR="003C7EFD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kontener</w:t>
      </w:r>
      <w:r w:rsidR="003F6491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. </w:t>
      </w:r>
    </w:p>
    <w:bookmarkEnd w:id="1"/>
    <w:p w14:paraId="15D2DCF5" w14:textId="77777777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1ABE6F28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Okres gwarancji biegnie od dnia podpisania przez Strony protokołu odbioru przedmiotu zamówienia.</w:t>
      </w:r>
    </w:p>
    <w:p w14:paraId="447BE1D9" w14:textId="77777777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F70E9EB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B91713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.</w:t>
      </w:r>
    </w:p>
    <w:p w14:paraId="1E2F3BAD" w14:textId="7399A757" w:rsidR="00FC79EB" w:rsidRPr="00E313D3" w:rsidRDefault="00FC79EB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Wykonawca zobowiązany jest do 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usunięcia wady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, w ciągu 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7 dni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od otrzymania zawiadomienia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, o którym mowa w ust. 6.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</w:p>
    <w:p w14:paraId="6082B33D" w14:textId="41EABBED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lastRenderedPageBreak/>
        <w:t xml:space="preserve">W przypadku 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nieusunięcia </w:t>
      </w:r>
      <w:r w:rsidR="00403EC1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przez Wykonawcę 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wady</w:t>
      </w:r>
      <w:r w:rsidR="00403EC1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w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terminie</w:t>
      </w:r>
      <w:r w:rsidR="00FD7542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wskazanym w ust. 7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, Zamawiający może zlecić jej usunięcie osobie trzeciej, na koszt Wykonawcy.</w:t>
      </w:r>
    </w:p>
    <w:p w14:paraId="112305E7" w14:textId="77777777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E313D3" w:rsidRDefault="00F928AC" w:rsidP="004E293C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E313D3" w:rsidRDefault="00F928AC" w:rsidP="004E293C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77777777" w:rsidR="00F928AC" w:rsidRPr="00E313D3" w:rsidRDefault="00F928AC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Pomimo upływu okresu gwarancji, uprawnienia przewidziane w paragrafie niniejszym przysługują Zamawiającemu, jeżeli wada została zgłoszona przez Zamawiającego w okresie obowiązywania gwarancji.</w:t>
      </w:r>
    </w:p>
    <w:p w14:paraId="6D6B5E9B" w14:textId="195E4A92" w:rsidR="00D203F2" w:rsidRPr="00E313D3" w:rsidRDefault="00D203F2" w:rsidP="004E293C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Niniejsza umowa w zakresie ust. 1-12 stanowi dokument gwarancyjny.</w:t>
      </w:r>
    </w:p>
    <w:p w14:paraId="62996B05" w14:textId="77777777" w:rsidR="00C71430" w:rsidRPr="00E313D3" w:rsidRDefault="00C71430" w:rsidP="004E293C">
      <w:pPr>
        <w:suppressAutoHyphens w:val="0"/>
        <w:spacing w:line="360" w:lineRule="auto"/>
        <w:rPr>
          <w:rFonts w:ascii="Calibri" w:hAnsi="Calibri" w:cs="Calibri"/>
          <w:bCs/>
        </w:rPr>
      </w:pPr>
    </w:p>
    <w:p w14:paraId="242B365C" w14:textId="013C53FC" w:rsidR="000376B3" w:rsidRPr="00E313D3" w:rsidRDefault="00764B18" w:rsidP="004E293C">
      <w:pPr>
        <w:suppressAutoHyphens w:val="0"/>
        <w:spacing w:line="360" w:lineRule="auto"/>
        <w:rPr>
          <w:rFonts w:ascii="Calibri" w:eastAsia="Calibri" w:hAnsi="Calibri" w:cs="Calibri"/>
          <w:bCs/>
          <w:lang w:eastAsia="pl-PL"/>
        </w:rPr>
      </w:pPr>
      <w:r w:rsidRPr="00E313D3">
        <w:rPr>
          <w:rFonts w:ascii="Calibri" w:hAnsi="Calibri" w:cs="Calibri"/>
          <w:bCs/>
        </w:rPr>
        <w:t xml:space="preserve">§ </w:t>
      </w:r>
      <w:bookmarkEnd w:id="0"/>
      <w:r w:rsidR="00F64610" w:rsidRPr="00E313D3">
        <w:rPr>
          <w:rFonts w:ascii="Calibri" w:hAnsi="Calibri" w:cs="Calibri"/>
          <w:bCs/>
        </w:rPr>
        <w:t>7</w:t>
      </w:r>
    </w:p>
    <w:p w14:paraId="28D12DDB" w14:textId="77777777" w:rsidR="002A0724" w:rsidRPr="00E313D3" w:rsidRDefault="000376B3" w:rsidP="004E293C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Wykonawca jest zobowiązany do zapłaty Zamawiającemu kar umownych:</w:t>
      </w:r>
    </w:p>
    <w:p w14:paraId="27B68FF3" w14:textId="67E99E63" w:rsidR="00493541" w:rsidRPr="00493541" w:rsidRDefault="00D630DE" w:rsidP="004E293C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za</w:t>
      </w:r>
      <w:r w:rsidR="00B10DBF" w:rsidRPr="00E313D3">
        <w:rPr>
          <w:rFonts w:ascii="Calibri" w:hAnsi="Calibri" w:cs="Calibri"/>
          <w:bCs/>
        </w:rPr>
        <w:t xml:space="preserve"> </w:t>
      </w:r>
      <w:r w:rsidR="00AE753A" w:rsidRPr="00E313D3">
        <w:rPr>
          <w:rFonts w:ascii="Calibri" w:hAnsi="Calibri" w:cs="Calibri"/>
          <w:bCs/>
        </w:rPr>
        <w:t>zwłokę w wykonaniu</w:t>
      </w:r>
      <w:r w:rsidR="00B10DBF" w:rsidRPr="00E313D3">
        <w:rPr>
          <w:rFonts w:ascii="Calibri" w:hAnsi="Calibri" w:cs="Calibri"/>
          <w:bCs/>
        </w:rPr>
        <w:t xml:space="preserve"> </w:t>
      </w:r>
      <w:r w:rsidR="003A2D84" w:rsidRPr="00E313D3">
        <w:rPr>
          <w:rFonts w:ascii="Calibri" w:hAnsi="Calibri" w:cs="Calibri"/>
          <w:bCs/>
        </w:rPr>
        <w:t>zamówienia w terminie, o którym mowa</w:t>
      </w:r>
      <w:r w:rsidR="009D2074" w:rsidRPr="00E313D3">
        <w:rPr>
          <w:rFonts w:ascii="Calibri" w:hAnsi="Calibri" w:cs="Calibri"/>
          <w:bCs/>
        </w:rPr>
        <w:t xml:space="preserve"> w § </w:t>
      </w:r>
      <w:r w:rsidR="00747FC6" w:rsidRPr="00E313D3">
        <w:rPr>
          <w:rFonts w:ascii="Calibri" w:hAnsi="Calibri" w:cs="Calibri"/>
          <w:bCs/>
        </w:rPr>
        <w:t>2</w:t>
      </w:r>
      <w:r w:rsidR="009D2074" w:rsidRPr="00E313D3">
        <w:rPr>
          <w:rFonts w:ascii="Calibri" w:hAnsi="Calibri" w:cs="Calibri"/>
          <w:bCs/>
        </w:rPr>
        <w:t xml:space="preserve"> </w:t>
      </w:r>
      <w:bookmarkStart w:id="2" w:name="_Hlk89594662"/>
      <w:r w:rsidR="009D2074" w:rsidRPr="00E313D3">
        <w:rPr>
          <w:rFonts w:ascii="Calibri" w:hAnsi="Calibri" w:cs="Calibri"/>
          <w:bCs/>
        </w:rPr>
        <w:t xml:space="preserve">– w wysokości </w:t>
      </w:r>
      <w:r w:rsidR="00AE3660" w:rsidRPr="00E313D3">
        <w:rPr>
          <w:rFonts w:ascii="Calibri" w:hAnsi="Calibri" w:cs="Calibri"/>
          <w:bCs/>
          <w:color w:val="000000" w:themeColor="text1"/>
        </w:rPr>
        <w:t>0,</w:t>
      </w:r>
      <w:r w:rsidR="007237D3" w:rsidRPr="00E313D3">
        <w:rPr>
          <w:rFonts w:ascii="Calibri" w:hAnsi="Calibri" w:cs="Calibri"/>
          <w:bCs/>
          <w:color w:val="000000" w:themeColor="text1"/>
        </w:rPr>
        <w:t>1</w:t>
      </w:r>
      <w:r w:rsidR="00AE3660" w:rsidRPr="00E313D3">
        <w:rPr>
          <w:rFonts w:ascii="Calibri" w:hAnsi="Calibri" w:cs="Calibri"/>
          <w:bCs/>
          <w:color w:val="000000" w:themeColor="text1"/>
        </w:rPr>
        <w:t xml:space="preserve"> </w:t>
      </w:r>
      <w:r w:rsidR="0003470E" w:rsidRPr="00E313D3">
        <w:rPr>
          <w:rFonts w:ascii="Calibri" w:hAnsi="Calibri" w:cs="Calibri"/>
          <w:bCs/>
        </w:rPr>
        <w:t xml:space="preserve">% </w:t>
      </w:r>
      <w:bookmarkStart w:id="3" w:name="_Hlk89594548"/>
      <w:r w:rsidR="0003470E" w:rsidRPr="00E313D3">
        <w:rPr>
          <w:rFonts w:ascii="Calibri" w:hAnsi="Calibri" w:cs="Calibri"/>
          <w:bCs/>
        </w:rPr>
        <w:t xml:space="preserve">wynagrodzenia </w:t>
      </w:r>
      <w:r w:rsidR="00B6382E" w:rsidRPr="00E313D3">
        <w:rPr>
          <w:rFonts w:ascii="Calibri" w:hAnsi="Calibri" w:cs="Calibri"/>
          <w:bCs/>
        </w:rPr>
        <w:t>brutto</w:t>
      </w:r>
      <w:r w:rsidR="0003470E" w:rsidRPr="00E313D3">
        <w:rPr>
          <w:rFonts w:ascii="Calibri" w:hAnsi="Calibri" w:cs="Calibri"/>
          <w:bCs/>
        </w:rPr>
        <w:t xml:space="preserve"> określonego </w:t>
      </w:r>
      <w:r w:rsidR="00B6382E" w:rsidRPr="00E313D3">
        <w:rPr>
          <w:rFonts w:ascii="Calibri" w:hAnsi="Calibri" w:cs="Calibri"/>
          <w:bCs/>
        </w:rPr>
        <w:t xml:space="preserve">w </w:t>
      </w:r>
      <w:r w:rsidR="0003470E" w:rsidRPr="00E313D3">
        <w:rPr>
          <w:rFonts w:ascii="Calibri" w:hAnsi="Calibri" w:cs="Calibri"/>
          <w:bCs/>
        </w:rPr>
        <w:t xml:space="preserve">§ </w:t>
      </w:r>
      <w:r w:rsidR="00F64610" w:rsidRPr="00E313D3">
        <w:rPr>
          <w:rFonts w:ascii="Calibri" w:hAnsi="Calibri" w:cs="Calibri"/>
          <w:bCs/>
        </w:rPr>
        <w:t>4</w:t>
      </w:r>
      <w:r w:rsidR="001E31B1" w:rsidRPr="00E313D3">
        <w:rPr>
          <w:rFonts w:ascii="Calibri" w:hAnsi="Calibri" w:cs="Calibri"/>
          <w:bCs/>
        </w:rPr>
        <w:t xml:space="preserve"> </w:t>
      </w:r>
      <w:r w:rsidR="0003470E" w:rsidRPr="00E313D3">
        <w:rPr>
          <w:rFonts w:ascii="Calibri" w:hAnsi="Calibri" w:cs="Calibri"/>
          <w:bCs/>
        </w:rPr>
        <w:t>ust. 1</w:t>
      </w:r>
      <w:bookmarkEnd w:id="3"/>
      <w:r w:rsidR="0003470E" w:rsidRPr="00E313D3">
        <w:rPr>
          <w:rFonts w:ascii="Calibri" w:hAnsi="Calibri" w:cs="Calibri"/>
          <w:bCs/>
        </w:rPr>
        <w:t xml:space="preserve"> za każdy dzień zwłoki</w:t>
      </w:r>
      <w:r w:rsidR="00637BD5" w:rsidRPr="00E313D3">
        <w:rPr>
          <w:rFonts w:ascii="Calibri" w:hAnsi="Calibri" w:cs="Calibri"/>
          <w:bCs/>
        </w:rPr>
        <w:t>;</w:t>
      </w:r>
    </w:p>
    <w:p w14:paraId="05BC32B9" w14:textId="10343396" w:rsidR="00B6382E" w:rsidRPr="00E313D3" w:rsidRDefault="00AE753A" w:rsidP="004E293C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za zwłokę w usunięci</w:t>
      </w:r>
      <w:r w:rsidR="00AA0ED8" w:rsidRPr="00E313D3">
        <w:rPr>
          <w:rFonts w:ascii="Calibri" w:hAnsi="Calibri" w:cs="Calibri"/>
          <w:bCs/>
        </w:rPr>
        <w:t xml:space="preserve">u </w:t>
      </w:r>
      <w:r w:rsidRPr="00E313D3">
        <w:rPr>
          <w:rFonts w:ascii="Calibri" w:hAnsi="Calibri" w:cs="Calibri"/>
          <w:bCs/>
        </w:rPr>
        <w:t>wad</w:t>
      </w:r>
      <w:r w:rsidR="00AA0ED8" w:rsidRPr="00E313D3">
        <w:rPr>
          <w:rFonts w:ascii="Calibri" w:hAnsi="Calibri" w:cs="Calibri"/>
          <w:bCs/>
        </w:rPr>
        <w:t>y</w:t>
      </w:r>
      <w:r w:rsidRPr="00E313D3">
        <w:rPr>
          <w:rFonts w:ascii="Calibri" w:hAnsi="Calibri" w:cs="Calibri"/>
          <w:bCs/>
        </w:rPr>
        <w:t xml:space="preserve"> w terminie wyznaczonym </w:t>
      </w:r>
      <w:r w:rsidR="008261C9" w:rsidRPr="00E313D3">
        <w:rPr>
          <w:rFonts w:ascii="Calibri" w:hAnsi="Calibri" w:cs="Calibri"/>
          <w:bCs/>
        </w:rPr>
        <w:t>przez Zamawiającego</w:t>
      </w:r>
      <w:r w:rsidR="00E07DD0" w:rsidRPr="00E313D3">
        <w:rPr>
          <w:rFonts w:ascii="Calibri" w:hAnsi="Calibri" w:cs="Calibri"/>
          <w:bCs/>
        </w:rPr>
        <w:t xml:space="preserve"> podczas czynności odbioru</w:t>
      </w:r>
      <w:r w:rsidR="00A130A6" w:rsidRPr="00E313D3">
        <w:rPr>
          <w:rFonts w:ascii="Calibri" w:hAnsi="Calibri" w:cs="Calibri"/>
          <w:bCs/>
        </w:rPr>
        <w:t xml:space="preserve"> przedmiotu zamówienia</w:t>
      </w:r>
      <w:r w:rsidR="00E07DD0" w:rsidRPr="00E313D3">
        <w:rPr>
          <w:rFonts w:ascii="Calibri" w:hAnsi="Calibri" w:cs="Calibri"/>
          <w:bCs/>
        </w:rPr>
        <w:t>,</w:t>
      </w:r>
      <w:r w:rsidR="008261C9" w:rsidRPr="00E313D3">
        <w:rPr>
          <w:rFonts w:ascii="Calibri" w:hAnsi="Calibri" w:cs="Calibri"/>
          <w:bCs/>
        </w:rPr>
        <w:t xml:space="preserve"> </w:t>
      </w:r>
      <w:r w:rsidR="00AA0ED8" w:rsidRPr="00E313D3">
        <w:rPr>
          <w:rFonts w:ascii="Calibri" w:hAnsi="Calibri" w:cs="Calibri"/>
          <w:bCs/>
        </w:rPr>
        <w:t xml:space="preserve">zgodnie z </w:t>
      </w:r>
      <w:r w:rsidR="002640B7" w:rsidRPr="00E313D3">
        <w:rPr>
          <w:rFonts w:ascii="Calibri" w:hAnsi="Calibri" w:cs="Calibri"/>
          <w:bCs/>
        </w:rPr>
        <w:t xml:space="preserve">§ 3 ust. </w:t>
      </w:r>
      <w:r w:rsidR="00BC1C01" w:rsidRPr="00E313D3">
        <w:rPr>
          <w:rFonts w:ascii="Calibri" w:hAnsi="Calibri" w:cs="Calibri"/>
          <w:bCs/>
        </w:rPr>
        <w:t>6</w:t>
      </w:r>
      <w:r w:rsidR="002640B7" w:rsidRPr="00E313D3">
        <w:rPr>
          <w:rFonts w:ascii="Calibri" w:hAnsi="Calibri" w:cs="Calibri"/>
          <w:bCs/>
        </w:rPr>
        <w:t xml:space="preserve"> lit. a - w wysokości </w:t>
      </w:r>
      <w:r w:rsidR="009033CE" w:rsidRPr="00E313D3">
        <w:rPr>
          <w:rFonts w:ascii="Calibri" w:hAnsi="Calibri" w:cs="Calibri"/>
          <w:bCs/>
          <w:color w:val="000000" w:themeColor="text1"/>
        </w:rPr>
        <w:t>0,</w:t>
      </w:r>
      <w:r w:rsidR="007237D3" w:rsidRPr="00E313D3">
        <w:rPr>
          <w:rFonts w:ascii="Calibri" w:hAnsi="Calibri" w:cs="Calibri"/>
          <w:bCs/>
          <w:color w:val="000000" w:themeColor="text1"/>
        </w:rPr>
        <w:t>1</w:t>
      </w:r>
      <w:r w:rsidR="009033CE" w:rsidRPr="00E313D3">
        <w:rPr>
          <w:rFonts w:ascii="Calibri" w:hAnsi="Calibri" w:cs="Calibri"/>
          <w:bCs/>
          <w:color w:val="000000" w:themeColor="text1"/>
        </w:rPr>
        <w:t xml:space="preserve"> </w:t>
      </w:r>
      <w:r w:rsidR="002640B7" w:rsidRPr="00E313D3">
        <w:rPr>
          <w:rFonts w:ascii="Calibri" w:hAnsi="Calibri" w:cs="Calibri"/>
          <w:bCs/>
        </w:rPr>
        <w:t>% wynagrodzenia brutto określonego w § 4 ust. 1 za każdy dzień zwłoki;</w:t>
      </w:r>
    </w:p>
    <w:p w14:paraId="419B7AEF" w14:textId="16415B37" w:rsidR="002640B7" w:rsidRPr="00E313D3" w:rsidRDefault="002640B7" w:rsidP="004E293C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za zwłokę </w:t>
      </w:r>
      <w:r w:rsidR="006F768D" w:rsidRPr="00E313D3">
        <w:rPr>
          <w:rFonts w:ascii="Calibri" w:hAnsi="Calibri" w:cs="Calibri"/>
          <w:bCs/>
        </w:rPr>
        <w:t xml:space="preserve">w </w:t>
      </w:r>
      <w:r w:rsidR="00CC48D6" w:rsidRPr="00E313D3">
        <w:rPr>
          <w:rFonts w:ascii="Calibri" w:hAnsi="Calibri" w:cs="Calibri"/>
          <w:bCs/>
        </w:rPr>
        <w:t>usunięciu wady</w:t>
      </w:r>
      <w:r w:rsidRPr="00E313D3">
        <w:rPr>
          <w:rFonts w:ascii="Calibri" w:hAnsi="Calibri" w:cs="Calibri"/>
          <w:bCs/>
        </w:rPr>
        <w:t xml:space="preserve"> w okresie gwarancji, w termin</w:t>
      </w:r>
      <w:r w:rsidR="002264E7" w:rsidRPr="00E313D3">
        <w:rPr>
          <w:rFonts w:ascii="Calibri" w:hAnsi="Calibri" w:cs="Calibri"/>
          <w:bCs/>
        </w:rPr>
        <w:t>ie</w:t>
      </w:r>
      <w:r w:rsidRPr="00E313D3">
        <w:rPr>
          <w:rFonts w:ascii="Calibri" w:hAnsi="Calibri" w:cs="Calibri"/>
          <w:bCs/>
        </w:rPr>
        <w:t>, o który</w:t>
      </w:r>
      <w:r w:rsidR="00F84FCF" w:rsidRPr="00E313D3">
        <w:rPr>
          <w:rFonts w:ascii="Calibri" w:hAnsi="Calibri" w:cs="Calibri"/>
          <w:bCs/>
        </w:rPr>
        <w:t>m</w:t>
      </w:r>
      <w:r w:rsidRPr="00E313D3">
        <w:rPr>
          <w:rFonts w:ascii="Calibri" w:hAnsi="Calibri" w:cs="Calibri"/>
          <w:bCs/>
        </w:rPr>
        <w:t xml:space="preserve"> mowa w § 6 ust. 7</w:t>
      </w:r>
      <w:r w:rsidR="00697A8C" w:rsidRPr="00E313D3">
        <w:rPr>
          <w:rFonts w:ascii="Calibri" w:hAnsi="Calibri" w:cs="Calibri"/>
          <w:bCs/>
        </w:rPr>
        <w:t xml:space="preserve"> - w wysokości </w:t>
      </w:r>
      <w:r w:rsidR="009033CE" w:rsidRPr="00E313D3">
        <w:rPr>
          <w:rFonts w:ascii="Calibri" w:hAnsi="Calibri" w:cs="Calibri"/>
          <w:bCs/>
          <w:color w:val="000000" w:themeColor="text1"/>
        </w:rPr>
        <w:t>0,</w:t>
      </w:r>
      <w:r w:rsidR="007237D3" w:rsidRPr="00E313D3">
        <w:rPr>
          <w:rFonts w:ascii="Calibri" w:hAnsi="Calibri" w:cs="Calibri"/>
          <w:bCs/>
          <w:color w:val="000000" w:themeColor="text1"/>
        </w:rPr>
        <w:t>1</w:t>
      </w:r>
      <w:r w:rsidR="00697A8C" w:rsidRPr="00E313D3">
        <w:rPr>
          <w:rFonts w:ascii="Calibri" w:hAnsi="Calibri" w:cs="Calibri"/>
          <w:bCs/>
        </w:rPr>
        <w:t xml:space="preserve"> % wynagrodzenia brutto określonego w § 4 ust. 1 za każdy dzień zwłoki.</w:t>
      </w:r>
    </w:p>
    <w:bookmarkEnd w:id="2"/>
    <w:p w14:paraId="1DCD754C" w14:textId="102C1490" w:rsidR="003A7F64" w:rsidRPr="00E313D3" w:rsidRDefault="00A95DF8" w:rsidP="004E293C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lastRenderedPageBreak/>
        <w:t xml:space="preserve">Limit kar umownych, jakich </w:t>
      </w:r>
      <w:r w:rsidR="00111BB5" w:rsidRPr="00E313D3">
        <w:rPr>
          <w:rFonts w:ascii="Calibri" w:hAnsi="Calibri" w:cs="Calibri"/>
          <w:bCs/>
        </w:rPr>
        <w:t>Zamawiający</w:t>
      </w:r>
      <w:r w:rsidRPr="00E313D3">
        <w:rPr>
          <w:rFonts w:ascii="Calibri" w:hAnsi="Calibri" w:cs="Calibri"/>
          <w:bCs/>
        </w:rPr>
        <w:t xml:space="preserve"> może żądać od </w:t>
      </w:r>
      <w:r w:rsidR="00111BB5" w:rsidRPr="00E313D3">
        <w:rPr>
          <w:rFonts w:ascii="Calibri" w:hAnsi="Calibri" w:cs="Calibri"/>
          <w:bCs/>
        </w:rPr>
        <w:t>Wykonawcy</w:t>
      </w:r>
      <w:r w:rsidRPr="00E313D3">
        <w:rPr>
          <w:rFonts w:ascii="Calibri" w:hAnsi="Calibri" w:cs="Calibri"/>
          <w:bCs/>
        </w:rPr>
        <w:t xml:space="preserve"> ze wszystkich tytułów przewidzianych w niniejszej umowie wynosi 10 % wynagrodzenia brutto za wykonanie całości zamówienia.</w:t>
      </w:r>
    </w:p>
    <w:p w14:paraId="21F8BA31" w14:textId="529B1E4E" w:rsidR="003A7F64" w:rsidRPr="00E313D3" w:rsidRDefault="00A95DF8" w:rsidP="004E293C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Jeżeli kara umowna z któregokolwiek tytułu wymienionego w ust. 1 nie pokrywa poniesionej szkody, to </w:t>
      </w:r>
      <w:r w:rsidR="00111BB5" w:rsidRPr="00E313D3">
        <w:rPr>
          <w:rFonts w:ascii="Calibri" w:hAnsi="Calibri" w:cs="Calibri"/>
          <w:bCs/>
        </w:rPr>
        <w:t>Zamawiający</w:t>
      </w:r>
      <w:r w:rsidRPr="00E313D3">
        <w:rPr>
          <w:rFonts w:ascii="Calibri" w:hAnsi="Calibri" w:cs="Calibri"/>
          <w:bCs/>
        </w:rPr>
        <w:t xml:space="preserve"> może dochodzić odszkodowania uzupełniającego na zasadach ogólnych określonych w ustawie z 23 kwietnia 1964 r. – Kodeks cywilny.</w:t>
      </w:r>
    </w:p>
    <w:p w14:paraId="453BEBEE" w14:textId="77777777" w:rsidR="003A7F64" w:rsidRPr="00E313D3" w:rsidRDefault="00A95DF8" w:rsidP="004E293C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Kara umowna z tytułu zwłoki przysługuje za każdy rozpoczęty dzień kalendarzowy zwłoki i jest wymagalna od dnia następnego po upływie terminu jej zapłaty.</w:t>
      </w:r>
    </w:p>
    <w:p w14:paraId="74448040" w14:textId="63F93A31" w:rsidR="00111BB5" w:rsidRPr="00E313D3" w:rsidRDefault="00A95DF8" w:rsidP="004E293C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Termin zapłaty kary umownej wynosi 14 dni kalendarzowych od dnia skutecznego doręczenia </w:t>
      </w:r>
      <w:r w:rsidR="00111BB5" w:rsidRPr="00E313D3">
        <w:rPr>
          <w:rFonts w:ascii="Calibri" w:hAnsi="Calibri" w:cs="Calibri"/>
          <w:bCs/>
        </w:rPr>
        <w:t>Wykonawcy</w:t>
      </w:r>
      <w:r w:rsidRPr="00E313D3">
        <w:rPr>
          <w:rFonts w:ascii="Calibri" w:hAnsi="Calibri" w:cs="Calibri"/>
          <w:bCs/>
        </w:rPr>
        <w:t xml:space="preserve"> wezwania do zapłaty. </w:t>
      </w:r>
    </w:p>
    <w:p w14:paraId="38A5D532" w14:textId="77777777" w:rsidR="008A7858" w:rsidRPr="00E313D3" w:rsidRDefault="008A7858" w:rsidP="004E293C">
      <w:pPr>
        <w:pStyle w:val="WW-Domylnie"/>
        <w:tabs>
          <w:tab w:val="left" w:pos="426"/>
        </w:tabs>
        <w:spacing w:line="360" w:lineRule="auto"/>
        <w:rPr>
          <w:rFonts w:ascii="Calibri" w:hAnsi="Calibri" w:cs="Calibri"/>
          <w:bCs/>
        </w:rPr>
      </w:pPr>
    </w:p>
    <w:p w14:paraId="52D26942" w14:textId="79976B9E" w:rsidR="00047360" w:rsidRPr="00E313D3" w:rsidRDefault="009F548E" w:rsidP="004E293C">
      <w:pPr>
        <w:suppressAutoHyphens w:val="0"/>
        <w:spacing w:line="360" w:lineRule="auto"/>
        <w:ind w:right="86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§ </w:t>
      </w:r>
      <w:r w:rsidR="00EE66A0" w:rsidRPr="00E313D3">
        <w:rPr>
          <w:rFonts w:ascii="Calibri" w:hAnsi="Calibri" w:cs="Calibri"/>
          <w:bCs/>
        </w:rPr>
        <w:t>8</w:t>
      </w:r>
    </w:p>
    <w:p w14:paraId="61A43206" w14:textId="77777777" w:rsidR="00C00C1C" w:rsidRPr="00E313D3" w:rsidRDefault="004E6851" w:rsidP="004E293C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bookmarkStart w:id="4" w:name="_Hlk194053399"/>
      <w:r w:rsidRPr="00E313D3">
        <w:rPr>
          <w:rFonts w:ascii="Calibri" w:hAnsi="Calibri" w:cs="Calibri"/>
          <w:bCs/>
        </w:rPr>
        <w:t xml:space="preserve">Zamawiający może </w:t>
      </w:r>
      <w:r w:rsidR="00983A6C" w:rsidRPr="00E313D3">
        <w:rPr>
          <w:rFonts w:ascii="Calibri" w:hAnsi="Calibri" w:cs="Calibri"/>
          <w:bCs/>
        </w:rPr>
        <w:t>odstąpić od umowy</w:t>
      </w:r>
      <w:r w:rsidR="002F6EE7" w:rsidRPr="00E313D3">
        <w:rPr>
          <w:rFonts w:ascii="Calibri" w:hAnsi="Calibri" w:cs="Calibri"/>
          <w:bCs/>
        </w:rPr>
        <w:t xml:space="preserve"> </w:t>
      </w:r>
      <w:r w:rsidR="00AF7DAC" w:rsidRPr="00E313D3">
        <w:rPr>
          <w:rFonts w:ascii="Calibri" w:hAnsi="Calibri" w:cs="Calibri"/>
          <w:bCs/>
        </w:rPr>
        <w:t xml:space="preserve">ze skutkiem natychmiastowym </w:t>
      </w:r>
      <w:bookmarkEnd w:id="4"/>
      <w:r w:rsidRPr="00E313D3">
        <w:rPr>
          <w:rFonts w:ascii="Calibri" w:hAnsi="Calibri" w:cs="Calibri"/>
          <w:bCs/>
        </w:rPr>
        <w:t>w</w:t>
      </w:r>
      <w:r w:rsidR="006C102F" w:rsidRPr="00E313D3">
        <w:rPr>
          <w:rFonts w:ascii="Calibri" w:hAnsi="Calibri" w:cs="Calibri"/>
          <w:bCs/>
        </w:rPr>
        <w:t> </w:t>
      </w:r>
      <w:r w:rsidRPr="00E313D3">
        <w:rPr>
          <w:rFonts w:ascii="Calibri" w:hAnsi="Calibri" w:cs="Calibri"/>
          <w:bCs/>
        </w:rPr>
        <w:t>każdym z</w:t>
      </w:r>
      <w:r w:rsidR="00E91859" w:rsidRPr="00E313D3">
        <w:rPr>
          <w:rFonts w:ascii="Calibri" w:hAnsi="Calibri" w:cs="Calibri"/>
          <w:bCs/>
        </w:rPr>
        <w:t> </w:t>
      </w:r>
      <w:r w:rsidRPr="00E313D3">
        <w:rPr>
          <w:rFonts w:ascii="Calibri" w:hAnsi="Calibri" w:cs="Calibri"/>
          <w:bCs/>
        </w:rPr>
        <w:t>następujących przypadków:</w:t>
      </w:r>
    </w:p>
    <w:p w14:paraId="1BD98217" w14:textId="77777777" w:rsidR="00C00C1C" w:rsidRPr="00E313D3" w:rsidRDefault="00C00C1C" w:rsidP="004E293C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E313D3" w:rsidRDefault="00C00C1C" w:rsidP="004E293C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rozpocznie się postępowanie likwidacyjne lub upadłościowe Wykonawcy </w:t>
      </w:r>
      <w:bookmarkStart w:id="5" w:name="_Hlk178765696"/>
      <w:r w:rsidRPr="00E313D3">
        <w:rPr>
          <w:rFonts w:ascii="Calibri" w:hAnsi="Calibri" w:cs="Calibri"/>
          <w:bCs/>
        </w:rPr>
        <w:t xml:space="preserve">- </w:t>
      </w:r>
      <w:r w:rsidR="00A55479" w:rsidRPr="00E313D3">
        <w:rPr>
          <w:rFonts w:ascii="Calibri" w:hAnsi="Calibri" w:cs="Calibri"/>
          <w:bCs/>
        </w:rPr>
        <w:t>w terminie do 30 dni kalendarzowych od dnia, kiedy Zamawiający poweźmie informacje o tym fakcie</w:t>
      </w:r>
      <w:bookmarkEnd w:id="5"/>
      <w:r w:rsidR="004907D5" w:rsidRPr="00E313D3">
        <w:rPr>
          <w:rFonts w:ascii="Calibri" w:hAnsi="Calibri" w:cs="Calibri"/>
          <w:bCs/>
        </w:rPr>
        <w:t>;</w:t>
      </w:r>
    </w:p>
    <w:p w14:paraId="32C0F521" w14:textId="774B7D05" w:rsidR="004907D5" w:rsidRPr="00E313D3" w:rsidRDefault="004907D5" w:rsidP="004E293C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wykonanie umowy nie będzie leżeć w interesie Zamawiającego, jeżeli nie mógł on </w:t>
      </w:r>
      <w:r w:rsidR="006200CA" w:rsidRPr="00E313D3">
        <w:rPr>
          <w:rFonts w:ascii="Calibri" w:hAnsi="Calibri" w:cs="Calibri"/>
          <w:bCs/>
        </w:rPr>
        <w:t>tego wcześniej przewidzieć - w terminie do 30 dni kalendarzowych od dnia, kiedy Zamawiający poweźmie informacje o tym fakcie.</w:t>
      </w:r>
    </w:p>
    <w:p w14:paraId="4086F3DC" w14:textId="35B940ED" w:rsidR="00E6337C" w:rsidRPr="00E313D3" w:rsidRDefault="0005438A" w:rsidP="004E293C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</w:t>
      </w:r>
      <w:r w:rsidR="00AF7DAC" w:rsidRPr="00E313D3">
        <w:rPr>
          <w:rFonts w:ascii="Calibri" w:hAnsi="Calibri" w:cs="Calibri"/>
          <w:bCs/>
        </w:rPr>
        <w:t xml:space="preserve">amawiającemu przysługuje prawo wypowiedzenia umowy z miesięcznym okresem wypowiedzenia w przypadku </w:t>
      </w:r>
      <w:r w:rsidR="00EF4D54" w:rsidRPr="00E313D3">
        <w:rPr>
          <w:rFonts w:ascii="Calibri" w:hAnsi="Calibri" w:cs="Calibri"/>
          <w:bCs/>
        </w:rPr>
        <w:t>rozwiązania umowy o dofinansowanie</w:t>
      </w:r>
      <w:r w:rsidR="00AF7DAC" w:rsidRPr="00E313D3">
        <w:rPr>
          <w:rFonts w:ascii="Calibri" w:hAnsi="Calibri" w:cs="Calibri"/>
          <w:bCs/>
        </w:rPr>
        <w:t xml:space="preserve"> </w:t>
      </w:r>
      <w:r w:rsidR="006200CA" w:rsidRPr="00E313D3">
        <w:rPr>
          <w:rFonts w:ascii="Calibri" w:hAnsi="Calibri" w:cs="Calibri"/>
          <w:bCs/>
        </w:rPr>
        <w:t>przedsięwzięcia</w:t>
      </w:r>
      <w:r w:rsidR="0089726E" w:rsidRPr="00E313D3">
        <w:rPr>
          <w:rFonts w:ascii="Calibri" w:hAnsi="Calibri" w:cs="Calibri"/>
          <w:bCs/>
        </w:rPr>
        <w:t xml:space="preserve">, w ramach </w:t>
      </w:r>
      <w:r w:rsidR="00E6337C" w:rsidRPr="00E313D3">
        <w:rPr>
          <w:rFonts w:ascii="Calibri" w:hAnsi="Calibri" w:cs="Calibri"/>
          <w:bCs/>
        </w:rPr>
        <w:t>którego zawarto niniejszą umowę.</w:t>
      </w:r>
    </w:p>
    <w:p w14:paraId="3F67943C" w14:textId="144628F3" w:rsidR="00D1375D" w:rsidRPr="00E313D3" w:rsidRDefault="00AF7DAC" w:rsidP="004E293C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lastRenderedPageBreak/>
        <w:t>Odstąpienie od umowy lub jej wypowiedzenie powinno nastąpić w formie pisemnej pod rygorem nieważności i powinno zawierać uzasadnienie.</w:t>
      </w:r>
    </w:p>
    <w:p w14:paraId="10218CC1" w14:textId="77777777" w:rsidR="00306644" w:rsidRPr="00E313D3" w:rsidRDefault="00306644" w:rsidP="004E293C">
      <w:pPr>
        <w:pStyle w:val="WW-Domylnie"/>
        <w:tabs>
          <w:tab w:val="clear" w:pos="708"/>
          <w:tab w:val="left" w:pos="426"/>
        </w:tabs>
        <w:spacing w:line="360" w:lineRule="auto"/>
        <w:rPr>
          <w:rFonts w:ascii="Calibri" w:hAnsi="Calibri" w:cs="Calibri"/>
          <w:bCs/>
        </w:rPr>
      </w:pPr>
    </w:p>
    <w:p w14:paraId="74D5E251" w14:textId="5D4D44CE" w:rsidR="002745BA" w:rsidRPr="00E313D3" w:rsidRDefault="002745BA" w:rsidP="004E293C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§</w:t>
      </w:r>
      <w:r w:rsidR="001F0AD0" w:rsidRPr="00E313D3">
        <w:rPr>
          <w:rFonts w:ascii="Calibri" w:hAnsi="Calibri" w:cs="Calibri"/>
          <w:bCs/>
        </w:rPr>
        <w:t xml:space="preserve"> </w:t>
      </w:r>
      <w:r w:rsidR="00BA1847" w:rsidRPr="00E313D3">
        <w:rPr>
          <w:rFonts w:ascii="Calibri" w:hAnsi="Calibri" w:cs="Calibri"/>
          <w:bCs/>
        </w:rPr>
        <w:t>9</w:t>
      </w:r>
    </w:p>
    <w:p w14:paraId="635B55F1" w14:textId="77777777" w:rsidR="00280C69" w:rsidRPr="00E313D3" w:rsidRDefault="00280C69" w:rsidP="004E293C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zagrożone dotrzymanie tego terminu, w następujących sytuacjach:</w:t>
      </w:r>
    </w:p>
    <w:p w14:paraId="41FCE07B" w14:textId="77777777" w:rsidR="00280C69" w:rsidRPr="00E313D3" w:rsidRDefault="00280C69" w:rsidP="004E293C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1D3CB809" w14:textId="77777777" w:rsidR="00280C69" w:rsidRPr="00E313D3" w:rsidRDefault="00280C69" w:rsidP="004E293C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jeżeli wystąpi siła wyższa uniemożliwiająca wykonanie przedmiotu umowy zgodnie z jej postanowieniami.</w:t>
      </w:r>
    </w:p>
    <w:p w14:paraId="3D6CF395" w14:textId="77777777" w:rsidR="00280C69" w:rsidRPr="00E313D3" w:rsidRDefault="00280C69" w:rsidP="004E293C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Strony są uprawnione do żądania zmiany umowy w zakresie przedmiotu zamówienia w następujących sytuacjach:</w:t>
      </w:r>
    </w:p>
    <w:p w14:paraId="17C96B74" w14:textId="77777777" w:rsidR="00280C69" w:rsidRPr="00E313D3" w:rsidRDefault="00280C69" w:rsidP="004E293C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konieczności </w:t>
      </w:r>
      <w:bookmarkStart w:id="6" w:name="_Hlk108437635"/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6"/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252C1031" w14:textId="77777777" w:rsidR="00280C69" w:rsidRPr="00E313D3" w:rsidRDefault="00280C69" w:rsidP="004E293C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160A7AB2" w14:textId="48EB19A6" w:rsidR="00280C69" w:rsidRPr="00E313D3" w:rsidRDefault="00280C69" w:rsidP="004E293C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2B11BD4E" w14:textId="77777777" w:rsidR="00280C69" w:rsidRPr="00E313D3" w:rsidRDefault="00280C69" w:rsidP="004E293C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lastRenderedPageBreak/>
        <w:t>Wszelkie zmiany umowy są dokonywane przez umocowanych przedstawicieli Zamawiającego i Wykonawcy w formie pisemnej w drodze aneksu do umowy, pod rygorem nieważności.</w:t>
      </w:r>
    </w:p>
    <w:p w14:paraId="62982D7B" w14:textId="77777777" w:rsidR="00280C69" w:rsidRPr="00E313D3" w:rsidRDefault="00280C69" w:rsidP="004E293C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0315A0DA" w14:textId="77777777" w:rsidR="00280C69" w:rsidRPr="00E313D3" w:rsidRDefault="00280C69" w:rsidP="004E293C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6FC88483" w14:textId="77777777" w:rsidR="00280C69" w:rsidRPr="00E313D3" w:rsidRDefault="00280C69" w:rsidP="004E293C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teleadresowych,</w:t>
      </w:r>
    </w:p>
    <w:p w14:paraId="7A909411" w14:textId="77777777" w:rsidR="00280C69" w:rsidRPr="00E313D3" w:rsidRDefault="00280C69" w:rsidP="004E293C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rejestrowych,</w:t>
      </w:r>
    </w:p>
    <w:p w14:paraId="178D5879" w14:textId="77777777" w:rsidR="00280C69" w:rsidRPr="00E313D3" w:rsidRDefault="00280C69" w:rsidP="004E293C">
      <w:pPr>
        <w:pStyle w:val="Akapitzlist"/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2487DD05" w14:textId="77777777" w:rsidR="00280C69" w:rsidRPr="00E313D3" w:rsidRDefault="00280C69" w:rsidP="004E293C">
      <w:pPr>
        <w:pStyle w:val="Akapitzlist"/>
        <w:numPr>
          <w:ilvl w:val="0"/>
          <w:numId w:val="16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hAnsi="Calibri" w:cs="Calibri"/>
          <w:sz w:val="24"/>
          <w:szCs w:val="24"/>
          <w:lang w:val="pl-PL"/>
        </w:rPr>
        <w:t>Wszelkie spory wynikłe na tle wykonywania lub obowiązywania niniejszej umowy rozstrzygać będzie właściwy dla Zamawiającego miejscowo sąd powszechny.</w:t>
      </w:r>
    </w:p>
    <w:p w14:paraId="0A129441" w14:textId="77777777" w:rsidR="00280C69" w:rsidRPr="00E313D3" w:rsidRDefault="00280C69" w:rsidP="004E293C">
      <w:pPr>
        <w:tabs>
          <w:tab w:val="left" w:pos="5448"/>
        </w:tabs>
        <w:spacing w:line="360" w:lineRule="auto"/>
        <w:rPr>
          <w:rFonts w:ascii="Calibri" w:eastAsia="Calibri" w:hAnsi="Calibri" w:cs="Calibri"/>
          <w:color w:val="000000" w:themeColor="text1"/>
        </w:rPr>
      </w:pPr>
    </w:p>
    <w:p w14:paraId="5945CAE2" w14:textId="1651D176" w:rsidR="001C0F85" w:rsidRPr="005163F5" w:rsidRDefault="00A50C8B" w:rsidP="004E293C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Zamawiający:                                                                                                                       Wykonawca:</w:t>
      </w:r>
    </w:p>
    <w:sectPr w:rsidR="001C0F85" w:rsidRPr="005163F5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8E49C" w14:textId="77777777" w:rsidR="00210A83" w:rsidRPr="00E313D3" w:rsidRDefault="00210A83">
      <w:r w:rsidRPr="00E313D3">
        <w:separator/>
      </w:r>
    </w:p>
  </w:endnote>
  <w:endnote w:type="continuationSeparator" w:id="0">
    <w:p w14:paraId="1C8D1A39" w14:textId="77777777" w:rsidR="00210A83" w:rsidRPr="00E313D3" w:rsidRDefault="00210A83">
      <w:r w:rsidRPr="00E313D3">
        <w:continuationSeparator/>
      </w:r>
    </w:p>
  </w:endnote>
  <w:endnote w:type="continuationNotice" w:id="1">
    <w:p w14:paraId="1753BD3B" w14:textId="77777777" w:rsidR="00210A83" w:rsidRPr="00E313D3" w:rsidRDefault="00210A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3B4EB" w14:textId="77777777" w:rsidR="00210A83" w:rsidRPr="00E313D3" w:rsidRDefault="00210A83">
      <w:r w:rsidRPr="00E313D3">
        <w:separator/>
      </w:r>
    </w:p>
  </w:footnote>
  <w:footnote w:type="continuationSeparator" w:id="0">
    <w:p w14:paraId="6AE6ABA3" w14:textId="77777777" w:rsidR="00210A83" w:rsidRPr="00E313D3" w:rsidRDefault="00210A83">
      <w:r w:rsidRPr="00E313D3">
        <w:continuationSeparator/>
      </w:r>
    </w:p>
  </w:footnote>
  <w:footnote w:type="continuationNotice" w:id="1">
    <w:p w14:paraId="5389F5DC" w14:textId="77777777" w:rsidR="00210A83" w:rsidRPr="00E313D3" w:rsidRDefault="00210A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E313D3" w:rsidRDefault="00FE022F" w:rsidP="00A626F6">
    <w:pPr>
      <w:pStyle w:val="Nagwek"/>
      <w:jc w:val="center"/>
    </w:pPr>
  </w:p>
  <w:p w14:paraId="39C5304D" w14:textId="4BDBB624" w:rsidR="00FE022F" w:rsidRPr="00E313D3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E313D3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E313D3" w:rsidRDefault="00AE4CCB" w:rsidP="00C72DD3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02A9C8CE" w:rsidR="00AE4CCB" w:rsidRPr="00E313D3" w:rsidRDefault="00357F2A" w:rsidP="00C72DD3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E313D3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E313D3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0AF7A66"/>
    <w:multiLevelType w:val="multilevel"/>
    <w:tmpl w:val="00ECCEBC"/>
    <w:lvl w:ilvl="0">
      <w:start w:val="1"/>
      <w:numFmt w:val="decimal"/>
      <w:lvlText w:val="%1."/>
      <w:lvlJc w:val="left"/>
      <w:pPr>
        <w:ind w:left="550" w:hanging="5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0" w:hanging="55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8ED0DF4"/>
    <w:multiLevelType w:val="hybridMultilevel"/>
    <w:tmpl w:val="54968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7D434B"/>
    <w:multiLevelType w:val="hybridMultilevel"/>
    <w:tmpl w:val="E1200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822464"/>
    <w:multiLevelType w:val="hybridMultilevel"/>
    <w:tmpl w:val="6C2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129F0"/>
    <w:multiLevelType w:val="multilevel"/>
    <w:tmpl w:val="0B5C4D7A"/>
    <w:lvl w:ilvl="0">
      <w:start w:val="2"/>
      <w:numFmt w:val="decimal"/>
      <w:lvlText w:val="%1."/>
      <w:lvlJc w:val="left"/>
      <w:pPr>
        <w:ind w:left="550" w:hanging="5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0" w:hanging="55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F27EB5"/>
    <w:multiLevelType w:val="hybridMultilevel"/>
    <w:tmpl w:val="2EF02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BA4175"/>
    <w:multiLevelType w:val="hybridMultilevel"/>
    <w:tmpl w:val="80801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0C022F"/>
    <w:multiLevelType w:val="multilevel"/>
    <w:tmpl w:val="D38656BC"/>
    <w:lvl w:ilvl="0">
      <w:start w:val="1"/>
      <w:numFmt w:val="decimal"/>
      <w:lvlText w:val="%1."/>
      <w:lvlJc w:val="left"/>
      <w:pPr>
        <w:ind w:left="550" w:hanging="5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0" w:hanging="55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44621ED"/>
    <w:multiLevelType w:val="hybridMultilevel"/>
    <w:tmpl w:val="1CBE2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76094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214097"/>
    <w:multiLevelType w:val="hybridMultilevel"/>
    <w:tmpl w:val="F262610C"/>
    <w:lvl w:ilvl="0" w:tplc="6B4E2BD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6E54C9"/>
    <w:multiLevelType w:val="hybridMultilevel"/>
    <w:tmpl w:val="C9F8BC06"/>
    <w:lvl w:ilvl="0" w:tplc="997EE3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3D520E"/>
    <w:multiLevelType w:val="multilevel"/>
    <w:tmpl w:val="766ED3B4"/>
    <w:lvl w:ilvl="0">
      <w:start w:val="2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3C6E04C0"/>
    <w:multiLevelType w:val="hybridMultilevel"/>
    <w:tmpl w:val="B5A4C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E895F58"/>
    <w:multiLevelType w:val="hybridMultilevel"/>
    <w:tmpl w:val="0D56E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8F625E"/>
    <w:multiLevelType w:val="hybridMultilevel"/>
    <w:tmpl w:val="0F801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3D1AA5"/>
    <w:multiLevelType w:val="multilevel"/>
    <w:tmpl w:val="C052A3A0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9015F01"/>
    <w:multiLevelType w:val="multilevel"/>
    <w:tmpl w:val="F49461E2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8A06E5"/>
    <w:multiLevelType w:val="hybridMultilevel"/>
    <w:tmpl w:val="B10CA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2E1DE5"/>
    <w:multiLevelType w:val="hybridMultilevel"/>
    <w:tmpl w:val="1C649B84"/>
    <w:lvl w:ilvl="0" w:tplc="AF607F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B603214"/>
    <w:multiLevelType w:val="hybridMultilevel"/>
    <w:tmpl w:val="DDC2DA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AD0C8D"/>
    <w:multiLevelType w:val="hybridMultilevel"/>
    <w:tmpl w:val="2C368B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6C4603C7"/>
    <w:multiLevelType w:val="hybridMultilevel"/>
    <w:tmpl w:val="071AD4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50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D71041"/>
    <w:multiLevelType w:val="multilevel"/>
    <w:tmpl w:val="5E7C374A"/>
    <w:lvl w:ilvl="0">
      <w:start w:val="2"/>
      <w:numFmt w:val="decimal"/>
      <w:lvlText w:val="%1."/>
      <w:lvlJc w:val="left"/>
      <w:pPr>
        <w:ind w:left="730" w:hanging="7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73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99945DC"/>
    <w:multiLevelType w:val="hybridMultilevel"/>
    <w:tmpl w:val="BB82E154"/>
    <w:lvl w:ilvl="0" w:tplc="FD80C8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8F7C6A"/>
    <w:multiLevelType w:val="hybridMultilevel"/>
    <w:tmpl w:val="122EF32E"/>
    <w:lvl w:ilvl="0" w:tplc="D72C706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CF0873"/>
    <w:multiLevelType w:val="multilevel"/>
    <w:tmpl w:val="CC264460"/>
    <w:lvl w:ilvl="0">
      <w:start w:val="2"/>
      <w:numFmt w:val="decimal"/>
      <w:lvlText w:val="%1."/>
      <w:lvlJc w:val="left"/>
      <w:pPr>
        <w:ind w:left="730" w:hanging="7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7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num w:numId="1" w16cid:durableId="891579053">
    <w:abstractNumId w:val="21"/>
  </w:num>
  <w:num w:numId="2" w16cid:durableId="889652824">
    <w:abstractNumId w:val="35"/>
  </w:num>
  <w:num w:numId="3" w16cid:durableId="1034845522">
    <w:abstractNumId w:val="30"/>
  </w:num>
  <w:num w:numId="4" w16cid:durableId="1664971648">
    <w:abstractNumId w:val="11"/>
  </w:num>
  <w:num w:numId="5" w16cid:durableId="294257013">
    <w:abstractNumId w:val="25"/>
  </w:num>
  <w:num w:numId="6" w16cid:durableId="1629778501">
    <w:abstractNumId w:val="16"/>
  </w:num>
  <w:num w:numId="7" w16cid:durableId="2126341194">
    <w:abstractNumId w:val="33"/>
  </w:num>
  <w:num w:numId="8" w16cid:durableId="392461022">
    <w:abstractNumId w:val="50"/>
  </w:num>
  <w:num w:numId="9" w16cid:durableId="1759979953">
    <w:abstractNumId w:val="15"/>
  </w:num>
  <w:num w:numId="10" w16cid:durableId="248585142">
    <w:abstractNumId w:val="45"/>
  </w:num>
  <w:num w:numId="11" w16cid:durableId="1600140968">
    <w:abstractNumId w:val="34"/>
  </w:num>
  <w:num w:numId="12" w16cid:durableId="1795830511">
    <w:abstractNumId w:val="42"/>
  </w:num>
  <w:num w:numId="13" w16cid:durableId="1042368158">
    <w:abstractNumId w:val="41"/>
  </w:num>
  <w:num w:numId="14" w16cid:durableId="2007588245">
    <w:abstractNumId w:val="10"/>
  </w:num>
  <w:num w:numId="15" w16cid:durableId="1138038212">
    <w:abstractNumId w:val="52"/>
  </w:num>
  <w:num w:numId="16" w16cid:durableId="2126583337">
    <w:abstractNumId w:val="13"/>
  </w:num>
  <w:num w:numId="17" w16cid:durableId="47924383">
    <w:abstractNumId w:val="47"/>
  </w:num>
  <w:num w:numId="18" w16cid:durableId="1409039984">
    <w:abstractNumId w:val="18"/>
  </w:num>
  <w:num w:numId="19" w16cid:durableId="543639383">
    <w:abstractNumId w:val="12"/>
  </w:num>
  <w:num w:numId="20" w16cid:durableId="970667019">
    <w:abstractNumId w:val="24"/>
  </w:num>
  <w:num w:numId="21" w16cid:durableId="1154294744">
    <w:abstractNumId w:val="20"/>
  </w:num>
  <w:num w:numId="22" w16cid:durableId="1814519726">
    <w:abstractNumId w:val="39"/>
  </w:num>
  <w:num w:numId="23" w16cid:durableId="1354309507">
    <w:abstractNumId w:val="46"/>
  </w:num>
  <w:num w:numId="24" w16cid:durableId="1119642204">
    <w:abstractNumId w:val="23"/>
  </w:num>
  <w:num w:numId="25" w16cid:durableId="504900767">
    <w:abstractNumId w:val="48"/>
  </w:num>
  <w:num w:numId="26" w16cid:durableId="414742598">
    <w:abstractNumId w:val="29"/>
  </w:num>
  <w:num w:numId="27" w16cid:durableId="1155730102">
    <w:abstractNumId w:val="31"/>
  </w:num>
  <w:num w:numId="28" w16cid:durableId="1210414186">
    <w:abstractNumId w:val="26"/>
  </w:num>
  <w:num w:numId="29" w16cid:durableId="1922324523">
    <w:abstractNumId w:val="53"/>
  </w:num>
  <w:num w:numId="30" w16cid:durableId="1827745124">
    <w:abstractNumId w:val="38"/>
  </w:num>
  <w:num w:numId="31" w16cid:durableId="1770999740">
    <w:abstractNumId w:val="36"/>
  </w:num>
  <w:num w:numId="32" w16cid:durableId="1778521289">
    <w:abstractNumId w:val="17"/>
  </w:num>
  <w:num w:numId="33" w16cid:durableId="1023897517">
    <w:abstractNumId w:val="54"/>
  </w:num>
  <w:num w:numId="34" w16cid:durableId="1220899507">
    <w:abstractNumId w:val="51"/>
  </w:num>
  <w:num w:numId="35" w16cid:durableId="1124615440">
    <w:abstractNumId w:val="9"/>
  </w:num>
  <w:num w:numId="36" w16cid:durableId="1267078409">
    <w:abstractNumId w:val="37"/>
  </w:num>
  <w:num w:numId="37" w16cid:durableId="1706755009">
    <w:abstractNumId w:val="22"/>
  </w:num>
  <w:num w:numId="38" w16cid:durableId="1005402491">
    <w:abstractNumId w:val="44"/>
  </w:num>
  <w:num w:numId="39" w16cid:durableId="812336911">
    <w:abstractNumId w:val="28"/>
  </w:num>
  <w:num w:numId="40" w16cid:durableId="1472946709">
    <w:abstractNumId w:val="32"/>
  </w:num>
  <w:num w:numId="41" w16cid:durableId="1425224506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07D06"/>
    <w:rsid w:val="00016691"/>
    <w:rsid w:val="00023DF4"/>
    <w:rsid w:val="00027C4A"/>
    <w:rsid w:val="00033A6D"/>
    <w:rsid w:val="0003470E"/>
    <w:rsid w:val="000376B3"/>
    <w:rsid w:val="00043B73"/>
    <w:rsid w:val="00043C57"/>
    <w:rsid w:val="00047360"/>
    <w:rsid w:val="0005438A"/>
    <w:rsid w:val="00054587"/>
    <w:rsid w:val="00054E3B"/>
    <w:rsid w:val="00063CDB"/>
    <w:rsid w:val="00066581"/>
    <w:rsid w:val="00070A94"/>
    <w:rsid w:val="000711C6"/>
    <w:rsid w:val="00076C99"/>
    <w:rsid w:val="000800E9"/>
    <w:rsid w:val="00081391"/>
    <w:rsid w:val="000858C8"/>
    <w:rsid w:val="00086344"/>
    <w:rsid w:val="00090C54"/>
    <w:rsid w:val="00093A5E"/>
    <w:rsid w:val="00093BFA"/>
    <w:rsid w:val="000946BC"/>
    <w:rsid w:val="000951AA"/>
    <w:rsid w:val="00096C8A"/>
    <w:rsid w:val="00096EE1"/>
    <w:rsid w:val="000A0ADE"/>
    <w:rsid w:val="000A2122"/>
    <w:rsid w:val="000A4C6E"/>
    <w:rsid w:val="000B168F"/>
    <w:rsid w:val="000B347F"/>
    <w:rsid w:val="000C10D5"/>
    <w:rsid w:val="000C17BE"/>
    <w:rsid w:val="000C325C"/>
    <w:rsid w:val="000C4CB9"/>
    <w:rsid w:val="000E274B"/>
    <w:rsid w:val="000E2E21"/>
    <w:rsid w:val="000E4193"/>
    <w:rsid w:val="000E753E"/>
    <w:rsid w:val="000F10EB"/>
    <w:rsid w:val="000F1B6F"/>
    <w:rsid w:val="000F2866"/>
    <w:rsid w:val="000F2DF5"/>
    <w:rsid w:val="000F413D"/>
    <w:rsid w:val="0010050C"/>
    <w:rsid w:val="001018AD"/>
    <w:rsid w:val="00101DE9"/>
    <w:rsid w:val="00104B17"/>
    <w:rsid w:val="0010699F"/>
    <w:rsid w:val="001102C2"/>
    <w:rsid w:val="001104BB"/>
    <w:rsid w:val="00111BB5"/>
    <w:rsid w:val="00116566"/>
    <w:rsid w:val="001169CB"/>
    <w:rsid w:val="00117A3D"/>
    <w:rsid w:val="00122663"/>
    <w:rsid w:val="00125EA1"/>
    <w:rsid w:val="0013243F"/>
    <w:rsid w:val="00134C35"/>
    <w:rsid w:val="00135DE4"/>
    <w:rsid w:val="001365B9"/>
    <w:rsid w:val="00137745"/>
    <w:rsid w:val="00140535"/>
    <w:rsid w:val="00140D28"/>
    <w:rsid w:val="00141370"/>
    <w:rsid w:val="00141AD1"/>
    <w:rsid w:val="00142556"/>
    <w:rsid w:val="00144094"/>
    <w:rsid w:val="00144262"/>
    <w:rsid w:val="001466CF"/>
    <w:rsid w:val="00151F5F"/>
    <w:rsid w:val="00153C87"/>
    <w:rsid w:val="0016566A"/>
    <w:rsid w:val="001710E0"/>
    <w:rsid w:val="001716F2"/>
    <w:rsid w:val="00172C97"/>
    <w:rsid w:val="001776FE"/>
    <w:rsid w:val="0018487E"/>
    <w:rsid w:val="00185024"/>
    <w:rsid w:val="001854F2"/>
    <w:rsid w:val="00185542"/>
    <w:rsid w:val="001908B1"/>
    <w:rsid w:val="00191084"/>
    <w:rsid w:val="001A3F81"/>
    <w:rsid w:val="001A4A17"/>
    <w:rsid w:val="001A593B"/>
    <w:rsid w:val="001A5FE0"/>
    <w:rsid w:val="001A6C8C"/>
    <w:rsid w:val="001A6CA9"/>
    <w:rsid w:val="001B4111"/>
    <w:rsid w:val="001B4A7F"/>
    <w:rsid w:val="001B569E"/>
    <w:rsid w:val="001B79B3"/>
    <w:rsid w:val="001C0686"/>
    <w:rsid w:val="001C0F85"/>
    <w:rsid w:val="001C7381"/>
    <w:rsid w:val="001D562F"/>
    <w:rsid w:val="001E0A58"/>
    <w:rsid w:val="001E1CDA"/>
    <w:rsid w:val="001E23D4"/>
    <w:rsid w:val="001E28F0"/>
    <w:rsid w:val="001E3125"/>
    <w:rsid w:val="001E31B1"/>
    <w:rsid w:val="001E5612"/>
    <w:rsid w:val="001F0A20"/>
    <w:rsid w:val="001F0AD0"/>
    <w:rsid w:val="001F6C1A"/>
    <w:rsid w:val="001F7F6B"/>
    <w:rsid w:val="00200BE9"/>
    <w:rsid w:val="00203850"/>
    <w:rsid w:val="0020514E"/>
    <w:rsid w:val="00205CA1"/>
    <w:rsid w:val="002109FC"/>
    <w:rsid w:val="00210A83"/>
    <w:rsid w:val="002164E9"/>
    <w:rsid w:val="00216ADC"/>
    <w:rsid w:val="002170C1"/>
    <w:rsid w:val="002209EC"/>
    <w:rsid w:val="0022276C"/>
    <w:rsid w:val="002230E6"/>
    <w:rsid w:val="00223B03"/>
    <w:rsid w:val="002258C4"/>
    <w:rsid w:val="00225C99"/>
    <w:rsid w:val="002264E7"/>
    <w:rsid w:val="00227D23"/>
    <w:rsid w:val="00230CAA"/>
    <w:rsid w:val="00232FB3"/>
    <w:rsid w:val="00240BE0"/>
    <w:rsid w:val="00245B2B"/>
    <w:rsid w:val="00255C95"/>
    <w:rsid w:val="00257C6C"/>
    <w:rsid w:val="002602D9"/>
    <w:rsid w:val="00260A58"/>
    <w:rsid w:val="002640B7"/>
    <w:rsid w:val="00264F81"/>
    <w:rsid w:val="00267208"/>
    <w:rsid w:val="00267815"/>
    <w:rsid w:val="002745BA"/>
    <w:rsid w:val="00274799"/>
    <w:rsid w:val="00274F5C"/>
    <w:rsid w:val="002778F7"/>
    <w:rsid w:val="00280C69"/>
    <w:rsid w:val="002859D9"/>
    <w:rsid w:val="00287655"/>
    <w:rsid w:val="00291377"/>
    <w:rsid w:val="00293517"/>
    <w:rsid w:val="0029390A"/>
    <w:rsid w:val="00297348"/>
    <w:rsid w:val="00297955"/>
    <w:rsid w:val="002A0724"/>
    <w:rsid w:val="002A0D23"/>
    <w:rsid w:val="002A3CE6"/>
    <w:rsid w:val="002A3EDC"/>
    <w:rsid w:val="002A4DE4"/>
    <w:rsid w:val="002A538B"/>
    <w:rsid w:val="002A5903"/>
    <w:rsid w:val="002B530A"/>
    <w:rsid w:val="002C2F78"/>
    <w:rsid w:val="002D2385"/>
    <w:rsid w:val="002D4452"/>
    <w:rsid w:val="002D4AEE"/>
    <w:rsid w:val="002D68FE"/>
    <w:rsid w:val="002E0312"/>
    <w:rsid w:val="002E0908"/>
    <w:rsid w:val="002E27EB"/>
    <w:rsid w:val="002E3FAB"/>
    <w:rsid w:val="002E4DDA"/>
    <w:rsid w:val="002E63C6"/>
    <w:rsid w:val="002E6E1D"/>
    <w:rsid w:val="002E7450"/>
    <w:rsid w:val="002E783A"/>
    <w:rsid w:val="002F3B35"/>
    <w:rsid w:val="002F4B2D"/>
    <w:rsid w:val="002F5879"/>
    <w:rsid w:val="002F5E78"/>
    <w:rsid w:val="002F6EE7"/>
    <w:rsid w:val="002F7A84"/>
    <w:rsid w:val="003009E9"/>
    <w:rsid w:val="0030280B"/>
    <w:rsid w:val="003038FD"/>
    <w:rsid w:val="00304D98"/>
    <w:rsid w:val="00304FB4"/>
    <w:rsid w:val="00306644"/>
    <w:rsid w:val="0030679A"/>
    <w:rsid w:val="00307151"/>
    <w:rsid w:val="00307DF5"/>
    <w:rsid w:val="00307EE7"/>
    <w:rsid w:val="00310F14"/>
    <w:rsid w:val="00312B70"/>
    <w:rsid w:val="00313F8E"/>
    <w:rsid w:val="00315841"/>
    <w:rsid w:val="00321E37"/>
    <w:rsid w:val="00323151"/>
    <w:rsid w:val="00327DAA"/>
    <w:rsid w:val="00330FC0"/>
    <w:rsid w:val="003315FB"/>
    <w:rsid w:val="00332E22"/>
    <w:rsid w:val="0033395D"/>
    <w:rsid w:val="00335D55"/>
    <w:rsid w:val="003365EC"/>
    <w:rsid w:val="0033712E"/>
    <w:rsid w:val="003410C2"/>
    <w:rsid w:val="00347C17"/>
    <w:rsid w:val="00350B66"/>
    <w:rsid w:val="00353994"/>
    <w:rsid w:val="003558B2"/>
    <w:rsid w:val="00357598"/>
    <w:rsid w:val="00357E1B"/>
    <w:rsid w:val="00357F2A"/>
    <w:rsid w:val="00360A2D"/>
    <w:rsid w:val="00372483"/>
    <w:rsid w:val="0037532C"/>
    <w:rsid w:val="00376BDB"/>
    <w:rsid w:val="00381129"/>
    <w:rsid w:val="00385CC8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69EA"/>
    <w:rsid w:val="003C00A2"/>
    <w:rsid w:val="003C10C7"/>
    <w:rsid w:val="003C24F2"/>
    <w:rsid w:val="003C300A"/>
    <w:rsid w:val="003C3F7C"/>
    <w:rsid w:val="003C44ED"/>
    <w:rsid w:val="003C5A0C"/>
    <w:rsid w:val="003C5E65"/>
    <w:rsid w:val="003C7EFD"/>
    <w:rsid w:val="003D1088"/>
    <w:rsid w:val="003D5036"/>
    <w:rsid w:val="003E0C1E"/>
    <w:rsid w:val="003E31CF"/>
    <w:rsid w:val="003E35FA"/>
    <w:rsid w:val="003E50E7"/>
    <w:rsid w:val="003E56D6"/>
    <w:rsid w:val="003F2C7C"/>
    <w:rsid w:val="003F4027"/>
    <w:rsid w:val="003F410F"/>
    <w:rsid w:val="003F58B5"/>
    <w:rsid w:val="003F6491"/>
    <w:rsid w:val="003F68B2"/>
    <w:rsid w:val="00402642"/>
    <w:rsid w:val="004033C6"/>
    <w:rsid w:val="00403EC1"/>
    <w:rsid w:val="004044C1"/>
    <w:rsid w:val="004136A4"/>
    <w:rsid w:val="00413C89"/>
    <w:rsid w:val="0041793A"/>
    <w:rsid w:val="0042003B"/>
    <w:rsid w:val="004213DB"/>
    <w:rsid w:val="00421768"/>
    <w:rsid w:val="00421C78"/>
    <w:rsid w:val="00426C01"/>
    <w:rsid w:val="00432022"/>
    <w:rsid w:val="0043586A"/>
    <w:rsid w:val="00437B28"/>
    <w:rsid w:val="00443A83"/>
    <w:rsid w:val="004440BB"/>
    <w:rsid w:val="00445C7B"/>
    <w:rsid w:val="00453B8A"/>
    <w:rsid w:val="00455124"/>
    <w:rsid w:val="00455D47"/>
    <w:rsid w:val="00456AD6"/>
    <w:rsid w:val="00457C0B"/>
    <w:rsid w:val="004606B0"/>
    <w:rsid w:val="00462656"/>
    <w:rsid w:val="00463039"/>
    <w:rsid w:val="0046388B"/>
    <w:rsid w:val="00465453"/>
    <w:rsid w:val="0046579D"/>
    <w:rsid w:val="004753AB"/>
    <w:rsid w:val="0047592F"/>
    <w:rsid w:val="004820CD"/>
    <w:rsid w:val="00483511"/>
    <w:rsid w:val="0048495C"/>
    <w:rsid w:val="00485261"/>
    <w:rsid w:val="00485749"/>
    <w:rsid w:val="004900DC"/>
    <w:rsid w:val="004907D5"/>
    <w:rsid w:val="00492856"/>
    <w:rsid w:val="00493541"/>
    <w:rsid w:val="00494C31"/>
    <w:rsid w:val="004A0382"/>
    <w:rsid w:val="004A5EB7"/>
    <w:rsid w:val="004A72D6"/>
    <w:rsid w:val="004B1930"/>
    <w:rsid w:val="004B1935"/>
    <w:rsid w:val="004B1E7D"/>
    <w:rsid w:val="004B472D"/>
    <w:rsid w:val="004C1C94"/>
    <w:rsid w:val="004C295D"/>
    <w:rsid w:val="004C444F"/>
    <w:rsid w:val="004C774A"/>
    <w:rsid w:val="004D59FC"/>
    <w:rsid w:val="004D7AF8"/>
    <w:rsid w:val="004E293C"/>
    <w:rsid w:val="004E2DA4"/>
    <w:rsid w:val="004E34F8"/>
    <w:rsid w:val="004E44F9"/>
    <w:rsid w:val="004E45A6"/>
    <w:rsid w:val="004E6851"/>
    <w:rsid w:val="004F1529"/>
    <w:rsid w:val="004F35A8"/>
    <w:rsid w:val="004F52B0"/>
    <w:rsid w:val="004F6574"/>
    <w:rsid w:val="0050457B"/>
    <w:rsid w:val="00505D7C"/>
    <w:rsid w:val="00511E7B"/>
    <w:rsid w:val="0051217D"/>
    <w:rsid w:val="005132BB"/>
    <w:rsid w:val="00514B5B"/>
    <w:rsid w:val="00515185"/>
    <w:rsid w:val="005163F5"/>
    <w:rsid w:val="0051646D"/>
    <w:rsid w:val="00517512"/>
    <w:rsid w:val="00525AFB"/>
    <w:rsid w:val="00526ED1"/>
    <w:rsid w:val="0053165D"/>
    <w:rsid w:val="005426EE"/>
    <w:rsid w:val="00542D45"/>
    <w:rsid w:val="00542E90"/>
    <w:rsid w:val="00543B0C"/>
    <w:rsid w:val="0054462B"/>
    <w:rsid w:val="00556490"/>
    <w:rsid w:val="005569A3"/>
    <w:rsid w:val="00556A37"/>
    <w:rsid w:val="00557354"/>
    <w:rsid w:val="005605E6"/>
    <w:rsid w:val="005622E6"/>
    <w:rsid w:val="0056261E"/>
    <w:rsid w:val="005657CC"/>
    <w:rsid w:val="005665D6"/>
    <w:rsid w:val="00567F30"/>
    <w:rsid w:val="00570AE4"/>
    <w:rsid w:val="00571DC7"/>
    <w:rsid w:val="0057270B"/>
    <w:rsid w:val="00573B2F"/>
    <w:rsid w:val="00575AB7"/>
    <w:rsid w:val="00577DCA"/>
    <w:rsid w:val="00582DFB"/>
    <w:rsid w:val="00582F7E"/>
    <w:rsid w:val="005838E9"/>
    <w:rsid w:val="0059254C"/>
    <w:rsid w:val="005937CC"/>
    <w:rsid w:val="00593A9A"/>
    <w:rsid w:val="005958EF"/>
    <w:rsid w:val="005970D1"/>
    <w:rsid w:val="005A07E6"/>
    <w:rsid w:val="005A0FA7"/>
    <w:rsid w:val="005A5D2C"/>
    <w:rsid w:val="005A6EF4"/>
    <w:rsid w:val="005A737E"/>
    <w:rsid w:val="005A7558"/>
    <w:rsid w:val="005B1A5C"/>
    <w:rsid w:val="005B2B73"/>
    <w:rsid w:val="005B2F85"/>
    <w:rsid w:val="005B4AB9"/>
    <w:rsid w:val="005B7326"/>
    <w:rsid w:val="005B7E63"/>
    <w:rsid w:val="005C110D"/>
    <w:rsid w:val="005C47A7"/>
    <w:rsid w:val="005C4B86"/>
    <w:rsid w:val="005C67C4"/>
    <w:rsid w:val="005D03E8"/>
    <w:rsid w:val="005D0C73"/>
    <w:rsid w:val="005D1484"/>
    <w:rsid w:val="005D2958"/>
    <w:rsid w:val="005D44C1"/>
    <w:rsid w:val="005D59E7"/>
    <w:rsid w:val="005F377B"/>
    <w:rsid w:val="005F3FAD"/>
    <w:rsid w:val="005F7248"/>
    <w:rsid w:val="00600008"/>
    <w:rsid w:val="00604F37"/>
    <w:rsid w:val="006113B3"/>
    <w:rsid w:val="006129C4"/>
    <w:rsid w:val="00613742"/>
    <w:rsid w:val="00613839"/>
    <w:rsid w:val="00613A92"/>
    <w:rsid w:val="00615392"/>
    <w:rsid w:val="00617C31"/>
    <w:rsid w:val="006200CA"/>
    <w:rsid w:val="00631897"/>
    <w:rsid w:val="0063220A"/>
    <w:rsid w:val="00632A02"/>
    <w:rsid w:val="006360F1"/>
    <w:rsid w:val="00637BD5"/>
    <w:rsid w:val="00640221"/>
    <w:rsid w:val="00640379"/>
    <w:rsid w:val="00641567"/>
    <w:rsid w:val="00641822"/>
    <w:rsid w:val="00643BE0"/>
    <w:rsid w:val="00647F1D"/>
    <w:rsid w:val="00650F93"/>
    <w:rsid w:val="00651AA5"/>
    <w:rsid w:val="0065217E"/>
    <w:rsid w:val="00654DB6"/>
    <w:rsid w:val="0065613B"/>
    <w:rsid w:val="00660CEB"/>
    <w:rsid w:val="00662039"/>
    <w:rsid w:val="00662558"/>
    <w:rsid w:val="00663479"/>
    <w:rsid w:val="00664DAA"/>
    <w:rsid w:val="0066787A"/>
    <w:rsid w:val="0067017E"/>
    <w:rsid w:val="00673688"/>
    <w:rsid w:val="00673CC2"/>
    <w:rsid w:val="006776CA"/>
    <w:rsid w:val="00681949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1035"/>
    <w:rsid w:val="006C2FD8"/>
    <w:rsid w:val="006C73B6"/>
    <w:rsid w:val="006D3813"/>
    <w:rsid w:val="006D42F9"/>
    <w:rsid w:val="006D7BB7"/>
    <w:rsid w:val="006D7BBC"/>
    <w:rsid w:val="006E2521"/>
    <w:rsid w:val="006E31F0"/>
    <w:rsid w:val="006E3940"/>
    <w:rsid w:val="006F0E96"/>
    <w:rsid w:val="006F30E7"/>
    <w:rsid w:val="006F3500"/>
    <w:rsid w:val="006F3BD4"/>
    <w:rsid w:val="006F768D"/>
    <w:rsid w:val="00701B7A"/>
    <w:rsid w:val="0070475C"/>
    <w:rsid w:val="00704E8B"/>
    <w:rsid w:val="007160E9"/>
    <w:rsid w:val="00720371"/>
    <w:rsid w:val="00723507"/>
    <w:rsid w:val="007237D3"/>
    <w:rsid w:val="0072445F"/>
    <w:rsid w:val="00724B98"/>
    <w:rsid w:val="00730444"/>
    <w:rsid w:val="00731463"/>
    <w:rsid w:val="00734BDA"/>
    <w:rsid w:val="007368C1"/>
    <w:rsid w:val="007436F0"/>
    <w:rsid w:val="0074386A"/>
    <w:rsid w:val="00745293"/>
    <w:rsid w:val="00745E4E"/>
    <w:rsid w:val="00747FC6"/>
    <w:rsid w:val="00750C7A"/>
    <w:rsid w:val="0075252B"/>
    <w:rsid w:val="00757C1B"/>
    <w:rsid w:val="00761E3E"/>
    <w:rsid w:val="00762D86"/>
    <w:rsid w:val="00764B18"/>
    <w:rsid w:val="00770997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4601"/>
    <w:rsid w:val="0079468E"/>
    <w:rsid w:val="00794BDD"/>
    <w:rsid w:val="00797F8E"/>
    <w:rsid w:val="007A6362"/>
    <w:rsid w:val="007B4B07"/>
    <w:rsid w:val="007B7C2B"/>
    <w:rsid w:val="007C107A"/>
    <w:rsid w:val="007C3800"/>
    <w:rsid w:val="007C68D9"/>
    <w:rsid w:val="007D0C3F"/>
    <w:rsid w:val="007D0CCB"/>
    <w:rsid w:val="007D4231"/>
    <w:rsid w:val="007D540E"/>
    <w:rsid w:val="007D7132"/>
    <w:rsid w:val="007D76A3"/>
    <w:rsid w:val="007E1F9E"/>
    <w:rsid w:val="007E2284"/>
    <w:rsid w:val="007E357C"/>
    <w:rsid w:val="007E63EA"/>
    <w:rsid w:val="007E70CB"/>
    <w:rsid w:val="007F0AF8"/>
    <w:rsid w:val="007F109B"/>
    <w:rsid w:val="007F23A2"/>
    <w:rsid w:val="007F4C72"/>
    <w:rsid w:val="007F52F2"/>
    <w:rsid w:val="00801A9E"/>
    <w:rsid w:val="0080549C"/>
    <w:rsid w:val="00816694"/>
    <w:rsid w:val="00816798"/>
    <w:rsid w:val="00816936"/>
    <w:rsid w:val="00816F99"/>
    <w:rsid w:val="0082018B"/>
    <w:rsid w:val="00823AD0"/>
    <w:rsid w:val="008245B3"/>
    <w:rsid w:val="008250C3"/>
    <w:rsid w:val="00825E2F"/>
    <w:rsid w:val="008261C9"/>
    <w:rsid w:val="00826752"/>
    <w:rsid w:val="0083243F"/>
    <w:rsid w:val="008361DA"/>
    <w:rsid w:val="00842F4D"/>
    <w:rsid w:val="0084571D"/>
    <w:rsid w:val="00846D9B"/>
    <w:rsid w:val="008471EE"/>
    <w:rsid w:val="0085192D"/>
    <w:rsid w:val="00853E67"/>
    <w:rsid w:val="008569B6"/>
    <w:rsid w:val="0086001D"/>
    <w:rsid w:val="00861906"/>
    <w:rsid w:val="0086205C"/>
    <w:rsid w:val="008666CB"/>
    <w:rsid w:val="00866E4D"/>
    <w:rsid w:val="0087125F"/>
    <w:rsid w:val="00872C13"/>
    <w:rsid w:val="00873669"/>
    <w:rsid w:val="00874670"/>
    <w:rsid w:val="008806C0"/>
    <w:rsid w:val="008807E4"/>
    <w:rsid w:val="00880AA9"/>
    <w:rsid w:val="008873E6"/>
    <w:rsid w:val="00893D1D"/>
    <w:rsid w:val="0089726E"/>
    <w:rsid w:val="008A10EC"/>
    <w:rsid w:val="008A20B7"/>
    <w:rsid w:val="008A28F6"/>
    <w:rsid w:val="008A45A7"/>
    <w:rsid w:val="008A503C"/>
    <w:rsid w:val="008A7858"/>
    <w:rsid w:val="008B0F96"/>
    <w:rsid w:val="008B1245"/>
    <w:rsid w:val="008B2EDE"/>
    <w:rsid w:val="008B4502"/>
    <w:rsid w:val="008B4DC6"/>
    <w:rsid w:val="008B5B5A"/>
    <w:rsid w:val="008B5DEA"/>
    <w:rsid w:val="008B619C"/>
    <w:rsid w:val="008B6899"/>
    <w:rsid w:val="008C0BB6"/>
    <w:rsid w:val="008C237D"/>
    <w:rsid w:val="008C2665"/>
    <w:rsid w:val="008C27AB"/>
    <w:rsid w:val="008C3F3C"/>
    <w:rsid w:val="008D04ED"/>
    <w:rsid w:val="008D0713"/>
    <w:rsid w:val="008D1FC3"/>
    <w:rsid w:val="008D4000"/>
    <w:rsid w:val="008D5008"/>
    <w:rsid w:val="008E0594"/>
    <w:rsid w:val="008E06BC"/>
    <w:rsid w:val="008F1637"/>
    <w:rsid w:val="008F257E"/>
    <w:rsid w:val="009006FC"/>
    <w:rsid w:val="00902A7F"/>
    <w:rsid w:val="009033CE"/>
    <w:rsid w:val="00903F4C"/>
    <w:rsid w:val="009158AC"/>
    <w:rsid w:val="00917A0E"/>
    <w:rsid w:val="00922D5F"/>
    <w:rsid w:val="009243D6"/>
    <w:rsid w:val="009260B3"/>
    <w:rsid w:val="00930AAE"/>
    <w:rsid w:val="00932EE5"/>
    <w:rsid w:val="00933E30"/>
    <w:rsid w:val="00934EB3"/>
    <w:rsid w:val="00936A53"/>
    <w:rsid w:val="00937087"/>
    <w:rsid w:val="009419F0"/>
    <w:rsid w:val="009438D0"/>
    <w:rsid w:val="0094655D"/>
    <w:rsid w:val="009541A9"/>
    <w:rsid w:val="00954275"/>
    <w:rsid w:val="0095756E"/>
    <w:rsid w:val="0095793B"/>
    <w:rsid w:val="009608FE"/>
    <w:rsid w:val="00961E3C"/>
    <w:rsid w:val="009646F6"/>
    <w:rsid w:val="0097267B"/>
    <w:rsid w:val="00973B10"/>
    <w:rsid w:val="00973DF5"/>
    <w:rsid w:val="00976298"/>
    <w:rsid w:val="009767AD"/>
    <w:rsid w:val="00976C19"/>
    <w:rsid w:val="00980DFC"/>
    <w:rsid w:val="00981D99"/>
    <w:rsid w:val="0098241A"/>
    <w:rsid w:val="00983A6C"/>
    <w:rsid w:val="009942BD"/>
    <w:rsid w:val="00995661"/>
    <w:rsid w:val="009965A8"/>
    <w:rsid w:val="009A0EF4"/>
    <w:rsid w:val="009A4F7D"/>
    <w:rsid w:val="009A6B2D"/>
    <w:rsid w:val="009A73C9"/>
    <w:rsid w:val="009B01BE"/>
    <w:rsid w:val="009B2287"/>
    <w:rsid w:val="009B3E9F"/>
    <w:rsid w:val="009B763A"/>
    <w:rsid w:val="009C08B8"/>
    <w:rsid w:val="009C1EB4"/>
    <w:rsid w:val="009C3BB6"/>
    <w:rsid w:val="009C3F72"/>
    <w:rsid w:val="009C5E28"/>
    <w:rsid w:val="009C6F3D"/>
    <w:rsid w:val="009D0B58"/>
    <w:rsid w:val="009D12DB"/>
    <w:rsid w:val="009D1B18"/>
    <w:rsid w:val="009D2074"/>
    <w:rsid w:val="009D29FC"/>
    <w:rsid w:val="009D4E24"/>
    <w:rsid w:val="009D5CC6"/>
    <w:rsid w:val="009D65A5"/>
    <w:rsid w:val="009E10F4"/>
    <w:rsid w:val="009E117A"/>
    <w:rsid w:val="009E6D8E"/>
    <w:rsid w:val="009E7021"/>
    <w:rsid w:val="009F07F4"/>
    <w:rsid w:val="009F1956"/>
    <w:rsid w:val="009F31D0"/>
    <w:rsid w:val="009F45C3"/>
    <w:rsid w:val="009F548E"/>
    <w:rsid w:val="00A02CFF"/>
    <w:rsid w:val="00A02F97"/>
    <w:rsid w:val="00A05955"/>
    <w:rsid w:val="00A117D5"/>
    <w:rsid w:val="00A1239A"/>
    <w:rsid w:val="00A130A6"/>
    <w:rsid w:val="00A175C9"/>
    <w:rsid w:val="00A200B2"/>
    <w:rsid w:val="00A222F5"/>
    <w:rsid w:val="00A2796F"/>
    <w:rsid w:val="00A3079B"/>
    <w:rsid w:val="00A30CAE"/>
    <w:rsid w:val="00A312A6"/>
    <w:rsid w:val="00A32C1C"/>
    <w:rsid w:val="00A379FD"/>
    <w:rsid w:val="00A416E2"/>
    <w:rsid w:val="00A44E09"/>
    <w:rsid w:val="00A501CD"/>
    <w:rsid w:val="00A50C8B"/>
    <w:rsid w:val="00A52C54"/>
    <w:rsid w:val="00A5326A"/>
    <w:rsid w:val="00A533F7"/>
    <w:rsid w:val="00A53C36"/>
    <w:rsid w:val="00A55479"/>
    <w:rsid w:val="00A559AD"/>
    <w:rsid w:val="00A56DF9"/>
    <w:rsid w:val="00A602C0"/>
    <w:rsid w:val="00A602E3"/>
    <w:rsid w:val="00A60EB6"/>
    <w:rsid w:val="00A626F6"/>
    <w:rsid w:val="00A65866"/>
    <w:rsid w:val="00A67327"/>
    <w:rsid w:val="00A71513"/>
    <w:rsid w:val="00A73EC7"/>
    <w:rsid w:val="00A80412"/>
    <w:rsid w:val="00A812D0"/>
    <w:rsid w:val="00A81D70"/>
    <w:rsid w:val="00A85469"/>
    <w:rsid w:val="00A91BA7"/>
    <w:rsid w:val="00A923BD"/>
    <w:rsid w:val="00A942C3"/>
    <w:rsid w:val="00A95BDD"/>
    <w:rsid w:val="00A95DF8"/>
    <w:rsid w:val="00A97DE4"/>
    <w:rsid w:val="00AA0ED8"/>
    <w:rsid w:val="00AA1778"/>
    <w:rsid w:val="00AA186A"/>
    <w:rsid w:val="00AA23B9"/>
    <w:rsid w:val="00AA2564"/>
    <w:rsid w:val="00AA739D"/>
    <w:rsid w:val="00AA7AC0"/>
    <w:rsid w:val="00AB0974"/>
    <w:rsid w:val="00AB0D1D"/>
    <w:rsid w:val="00AB61C0"/>
    <w:rsid w:val="00AB7DA7"/>
    <w:rsid w:val="00AC21C4"/>
    <w:rsid w:val="00AC237E"/>
    <w:rsid w:val="00AC2599"/>
    <w:rsid w:val="00AD3338"/>
    <w:rsid w:val="00AD42A4"/>
    <w:rsid w:val="00AD4972"/>
    <w:rsid w:val="00AE3660"/>
    <w:rsid w:val="00AE4CCB"/>
    <w:rsid w:val="00AE6DF6"/>
    <w:rsid w:val="00AE7230"/>
    <w:rsid w:val="00AE753A"/>
    <w:rsid w:val="00AF143F"/>
    <w:rsid w:val="00AF18DE"/>
    <w:rsid w:val="00AF26BC"/>
    <w:rsid w:val="00AF32C3"/>
    <w:rsid w:val="00AF542F"/>
    <w:rsid w:val="00AF7DAC"/>
    <w:rsid w:val="00AF7EE8"/>
    <w:rsid w:val="00B00D2A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7D4"/>
    <w:rsid w:val="00B21C4A"/>
    <w:rsid w:val="00B22F51"/>
    <w:rsid w:val="00B232E7"/>
    <w:rsid w:val="00B2348B"/>
    <w:rsid w:val="00B235D3"/>
    <w:rsid w:val="00B25235"/>
    <w:rsid w:val="00B26DB9"/>
    <w:rsid w:val="00B27A0A"/>
    <w:rsid w:val="00B33B88"/>
    <w:rsid w:val="00B36D92"/>
    <w:rsid w:val="00B5010B"/>
    <w:rsid w:val="00B50AEB"/>
    <w:rsid w:val="00B53601"/>
    <w:rsid w:val="00B55245"/>
    <w:rsid w:val="00B579D4"/>
    <w:rsid w:val="00B61C22"/>
    <w:rsid w:val="00B631B8"/>
    <w:rsid w:val="00B6382E"/>
    <w:rsid w:val="00B63D92"/>
    <w:rsid w:val="00B675EC"/>
    <w:rsid w:val="00B73E21"/>
    <w:rsid w:val="00B767B8"/>
    <w:rsid w:val="00B77CEC"/>
    <w:rsid w:val="00B823DE"/>
    <w:rsid w:val="00B832A0"/>
    <w:rsid w:val="00B84FBC"/>
    <w:rsid w:val="00B85D18"/>
    <w:rsid w:val="00B91713"/>
    <w:rsid w:val="00B91EDC"/>
    <w:rsid w:val="00B9320B"/>
    <w:rsid w:val="00B94103"/>
    <w:rsid w:val="00B9444A"/>
    <w:rsid w:val="00B94CD8"/>
    <w:rsid w:val="00B94D4B"/>
    <w:rsid w:val="00B95781"/>
    <w:rsid w:val="00BA1847"/>
    <w:rsid w:val="00BA2EB0"/>
    <w:rsid w:val="00BA4CA0"/>
    <w:rsid w:val="00BA6BDE"/>
    <w:rsid w:val="00BB67D2"/>
    <w:rsid w:val="00BC1C01"/>
    <w:rsid w:val="00BC1FCB"/>
    <w:rsid w:val="00BC2508"/>
    <w:rsid w:val="00BC6A76"/>
    <w:rsid w:val="00BC6BEB"/>
    <w:rsid w:val="00BD4341"/>
    <w:rsid w:val="00BD6C45"/>
    <w:rsid w:val="00BD7ED9"/>
    <w:rsid w:val="00BE372B"/>
    <w:rsid w:val="00BE561A"/>
    <w:rsid w:val="00BE7065"/>
    <w:rsid w:val="00BE753C"/>
    <w:rsid w:val="00BF0C39"/>
    <w:rsid w:val="00BF1029"/>
    <w:rsid w:val="00BF1674"/>
    <w:rsid w:val="00BF18F1"/>
    <w:rsid w:val="00BF3D45"/>
    <w:rsid w:val="00BF7AA9"/>
    <w:rsid w:val="00C00C1C"/>
    <w:rsid w:val="00C04B7B"/>
    <w:rsid w:val="00C06B8C"/>
    <w:rsid w:val="00C114F3"/>
    <w:rsid w:val="00C132B6"/>
    <w:rsid w:val="00C134DF"/>
    <w:rsid w:val="00C15904"/>
    <w:rsid w:val="00C15B4F"/>
    <w:rsid w:val="00C167DC"/>
    <w:rsid w:val="00C2250B"/>
    <w:rsid w:val="00C22E6E"/>
    <w:rsid w:val="00C242D5"/>
    <w:rsid w:val="00C24AD8"/>
    <w:rsid w:val="00C24FA3"/>
    <w:rsid w:val="00C265F9"/>
    <w:rsid w:val="00C271FA"/>
    <w:rsid w:val="00C31032"/>
    <w:rsid w:val="00C46676"/>
    <w:rsid w:val="00C504EC"/>
    <w:rsid w:val="00C51ACD"/>
    <w:rsid w:val="00C5517A"/>
    <w:rsid w:val="00C56FD8"/>
    <w:rsid w:val="00C61FA4"/>
    <w:rsid w:val="00C62B28"/>
    <w:rsid w:val="00C63B9F"/>
    <w:rsid w:val="00C65358"/>
    <w:rsid w:val="00C65995"/>
    <w:rsid w:val="00C65B61"/>
    <w:rsid w:val="00C6749F"/>
    <w:rsid w:val="00C71430"/>
    <w:rsid w:val="00C72DD3"/>
    <w:rsid w:val="00C74E32"/>
    <w:rsid w:val="00C76CD4"/>
    <w:rsid w:val="00C809B7"/>
    <w:rsid w:val="00C80E7C"/>
    <w:rsid w:val="00C8249D"/>
    <w:rsid w:val="00C83103"/>
    <w:rsid w:val="00C833CD"/>
    <w:rsid w:val="00C84842"/>
    <w:rsid w:val="00C87921"/>
    <w:rsid w:val="00C92D0A"/>
    <w:rsid w:val="00C937A8"/>
    <w:rsid w:val="00C93E10"/>
    <w:rsid w:val="00C943FD"/>
    <w:rsid w:val="00C9448D"/>
    <w:rsid w:val="00C9607C"/>
    <w:rsid w:val="00C978B7"/>
    <w:rsid w:val="00CA0825"/>
    <w:rsid w:val="00CA2A49"/>
    <w:rsid w:val="00CA760F"/>
    <w:rsid w:val="00CB12FE"/>
    <w:rsid w:val="00CB2252"/>
    <w:rsid w:val="00CB28B6"/>
    <w:rsid w:val="00CB4A46"/>
    <w:rsid w:val="00CC281E"/>
    <w:rsid w:val="00CC42B1"/>
    <w:rsid w:val="00CC4354"/>
    <w:rsid w:val="00CC48D6"/>
    <w:rsid w:val="00CC68A5"/>
    <w:rsid w:val="00CC7B81"/>
    <w:rsid w:val="00CD7AE7"/>
    <w:rsid w:val="00CE1BE2"/>
    <w:rsid w:val="00CE53EF"/>
    <w:rsid w:val="00CE6C69"/>
    <w:rsid w:val="00CE7491"/>
    <w:rsid w:val="00CE7601"/>
    <w:rsid w:val="00CE79EF"/>
    <w:rsid w:val="00CF0166"/>
    <w:rsid w:val="00CF30F1"/>
    <w:rsid w:val="00CF6F28"/>
    <w:rsid w:val="00D008A3"/>
    <w:rsid w:val="00D0217F"/>
    <w:rsid w:val="00D03A9E"/>
    <w:rsid w:val="00D0426E"/>
    <w:rsid w:val="00D1375D"/>
    <w:rsid w:val="00D16921"/>
    <w:rsid w:val="00D16E33"/>
    <w:rsid w:val="00D203F2"/>
    <w:rsid w:val="00D268BD"/>
    <w:rsid w:val="00D26FFE"/>
    <w:rsid w:val="00D36C37"/>
    <w:rsid w:val="00D37D46"/>
    <w:rsid w:val="00D41C2E"/>
    <w:rsid w:val="00D43B3C"/>
    <w:rsid w:val="00D5109D"/>
    <w:rsid w:val="00D5136D"/>
    <w:rsid w:val="00D53100"/>
    <w:rsid w:val="00D53A66"/>
    <w:rsid w:val="00D53CB0"/>
    <w:rsid w:val="00D56C13"/>
    <w:rsid w:val="00D571A2"/>
    <w:rsid w:val="00D57215"/>
    <w:rsid w:val="00D6126E"/>
    <w:rsid w:val="00D6169D"/>
    <w:rsid w:val="00D630DE"/>
    <w:rsid w:val="00D65044"/>
    <w:rsid w:val="00D66F65"/>
    <w:rsid w:val="00D67696"/>
    <w:rsid w:val="00D75093"/>
    <w:rsid w:val="00D75354"/>
    <w:rsid w:val="00D770D9"/>
    <w:rsid w:val="00D8128C"/>
    <w:rsid w:val="00D815A2"/>
    <w:rsid w:val="00D82057"/>
    <w:rsid w:val="00D84881"/>
    <w:rsid w:val="00D87FC7"/>
    <w:rsid w:val="00D910C5"/>
    <w:rsid w:val="00D91923"/>
    <w:rsid w:val="00D95AE7"/>
    <w:rsid w:val="00DA0647"/>
    <w:rsid w:val="00DA0E49"/>
    <w:rsid w:val="00DA1052"/>
    <w:rsid w:val="00DA192B"/>
    <w:rsid w:val="00DA1BCC"/>
    <w:rsid w:val="00DA3688"/>
    <w:rsid w:val="00DA5A8F"/>
    <w:rsid w:val="00DA6C37"/>
    <w:rsid w:val="00DB0F2C"/>
    <w:rsid w:val="00DB2110"/>
    <w:rsid w:val="00DB4F43"/>
    <w:rsid w:val="00DB4FB3"/>
    <w:rsid w:val="00DB7766"/>
    <w:rsid w:val="00DC066C"/>
    <w:rsid w:val="00DC2F44"/>
    <w:rsid w:val="00DC44DA"/>
    <w:rsid w:val="00DC4732"/>
    <w:rsid w:val="00DC5B59"/>
    <w:rsid w:val="00DC71F7"/>
    <w:rsid w:val="00DC754C"/>
    <w:rsid w:val="00DD0FBE"/>
    <w:rsid w:val="00DD34FD"/>
    <w:rsid w:val="00DD5047"/>
    <w:rsid w:val="00DD574D"/>
    <w:rsid w:val="00DD5EE6"/>
    <w:rsid w:val="00DE043A"/>
    <w:rsid w:val="00DE1920"/>
    <w:rsid w:val="00DE3181"/>
    <w:rsid w:val="00DE422E"/>
    <w:rsid w:val="00DE4AB6"/>
    <w:rsid w:val="00DE694E"/>
    <w:rsid w:val="00DF077F"/>
    <w:rsid w:val="00DF242A"/>
    <w:rsid w:val="00DF44B9"/>
    <w:rsid w:val="00E01163"/>
    <w:rsid w:val="00E02352"/>
    <w:rsid w:val="00E036C2"/>
    <w:rsid w:val="00E07DD0"/>
    <w:rsid w:val="00E1144F"/>
    <w:rsid w:val="00E12D3C"/>
    <w:rsid w:val="00E13821"/>
    <w:rsid w:val="00E143E9"/>
    <w:rsid w:val="00E17322"/>
    <w:rsid w:val="00E2468B"/>
    <w:rsid w:val="00E24A6D"/>
    <w:rsid w:val="00E2562A"/>
    <w:rsid w:val="00E313D3"/>
    <w:rsid w:val="00E331A3"/>
    <w:rsid w:val="00E336D6"/>
    <w:rsid w:val="00E377D0"/>
    <w:rsid w:val="00E41A37"/>
    <w:rsid w:val="00E43387"/>
    <w:rsid w:val="00E4448F"/>
    <w:rsid w:val="00E45138"/>
    <w:rsid w:val="00E46845"/>
    <w:rsid w:val="00E469EE"/>
    <w:rsid w:val="00E51C71"/>
    <w:rsid w:val="00E6337C"/>
    <w:rsid w:val="00E72476"/>
    <w:rsid w:val="00E72CD8"/>
    <w:rsid w:val="00E74343"/>
    <w:rsid w:val="00E7455C"/>
    <w:rsid w:val="00E7571B"/>
    <w:rsid w:val="00E76E06"/>
    <w:rsid w:val="00E77943"/>
    <w:rsid w:val="00E80D02"/>
    <w:rsid w:val="00E81943"/>
    <w:rsid w:val="00E8213E"/>
    <w:rsid w:val="00E8349E"/>
    <w:rsid w:val="00E87D34"/>
    <w:rsid w:val="00E87F73"/>
    <w:rsid w:val="00E91859"/>
    <w:rsid w:val="00E93D2C"/>
    <w:rsid w:val="00E963B6"/>
    <w:rsid w:val="00EA0318"/>
    <w:rsid w:val="00EA0584"/>
    <w:rsid w:val="00EA0F5C"/>
    <w:rsid w:val="00EB055D"/>
    <w:rsid w:val="00EB09B6"/>
    <w:rsid w:val="00EB74E2"/>
    <w:rsid w:val="00EC3DA9"/>
    <w:rsid w:val="00EC4537"/>
    <w:rsid w:val="00EC46D7"/>
    <w:rsid w:val="00EC5235"/>
    <w:rsid w:val="00EC695A"/>
    <w:rsid w:val="00EC6CB7"/>
    <w:rsid w:val="00ED1845"/>
    <w:rsid w:val="00ED38A1"/>
    <w:rsid w:val="00ED429E"/>
    <w:rsid w:val="00ED4D9C"/>
    <w:rsid w:val="00ED6D3E"/>
    <w:rsid w:val="00ED716C"/>
    <w:rsid w:val="00EE1A30"/>
    <w:rsid w:val="00EE29B8"/>
    <w:rsid w:val="00EE4838"/>
    <w:rsid w:val="00EE538E"/>
    <w:rsid w:val="00EE66A0"/>
    <w:rsid w:val="00EF2B97"/>
    <w:rsid w:val="00EF478B"/>
    <w:rsid w:val="00EF4D54"/>
    <w:rsid w:val="00EF52CC"/>
    <w:rsid w:val="00F02BE7"/>
    <w:rsid w:val="00F02F33"/>
    <w:rsid w:val="00F04FF6"/>
    <w:rsid w:val="00F0704B"/>
    <w:rsid w:val="00F075C8"/>
    <w:rsid w:val="00F11C65"/>
    <w:rsid w:val="00F12226"/>
    <w:rsid w:val="00F12A8C"/>
    <w:rsid w:val="00F145C4"/>
    <w:rsid w:val="00F14B7A"/>
    <w:rsid w:val="00F15D6F"/>
    <w:rsid w:val="00F16BBF"/>
    <w:rsid w:val="00F1767E"/>
    <w:rsid w:val="00F1790E"/>
    <w:rsid w:val="00F21F7A"/>
    <w:rsid w:val="00F23648"/>
    <w:rsid w:val="00F2396D"/>
    <w:rsid w:val="00F27ADB"/>
    <w:rsid w:val="00F304EF"/>
    <w:rsid w:val="00F35979"/>
    <w:rsid w:val="00F40FA2"/>
    <w:rsid w:val="00F418DD"/>
    <w:rsid w:val="00F4334E"/>
    <w:rsid w:val="00F43871"/>
    <w:rsid w:val="00F444CE"/>
    <w:rsid w:val="00F454D4"/>
    <w:rsid w:val="00F466EB"/>
    <w:rsid w:val="00F47A50"/>
    <w:rsid w:val="00F47B13"/>
    <w:rsid w:val="00F47CE1"/>
    <w:rsid w:val="00F53232"/>
    <w:rsid w:val="00F53552"/>
    <w:rsid w:val="00F5381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73EDA"/>
    <w:rsid w:val="00F75692"/>
    <w:rsid w:val="00F81B4B"/>
    <w:rsid w:val="00F82308"/>
    <w:rsid w:val="00F84FCF"/>
    <w:rsid w:val="00F8541A"/>
    <w:rsid w:val="00F86C52"/>
    <w:rsid w:val="00F928AC"/>
    <w:rsid w:val="00F97579"/>
    <w:rsid w:val="00FA0E1D"/>
    <w:rsid w:val="00FA117B"/>
    <w:rsid w:val="00FA3A09"/>
    <w:rsid w:val="00FA644D"/>
    <w:rsid w:val="00FA6551"/>
    <w:rsid w:val="00FB0083"/>
    <w:rsid w:val="00FB1D94"/>
    <w:rsid w:val="00FB1FF7"/>
    <w:rsid w:val="00FB4D7A"/>
    <w:rsid w:val="00FB6808"/>
    <w:rsid w:val="00FB7750"/>
    <w:rsid w:val="00FC0C3A"/>
    <w:rsid w:val="00FC1E1E"/>
    <w:rsid w:val="00FC2C72"/>
    <w:rsid w:val="00FC5B29"/>
    <w:rsid w:val="00FC79EB"/>
    <w:rsid w:val="00FD3913"/>
    <w:rsid w:val="00FD3F4C"/>
    <w:rsid w:val="00FD5CC3"/>
    <w:rsid w:val="00FD6E48"/>
    <w:rsid w:val="00FD7542"/>
    <w:rsid w:val="00FD7B0D"/>
    <w:rsid w:val="00FD7EA3"/>
    <w:rsid w:val="00FE022F"/>
    <w:rsid w:val="00FE1E42"/>
    <w:rsid w:val="00FE226E"/>
    <w:rsid w:val="00FE5D7C"/>
    <w:rsid w:val="00FE7A2C"/>
    <w:rsid w:val="00FF4FF3"/>
    <w:rsid w:val="00FF685A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662558"/>
    <w:rPr>
      <w:color w:val="666666"/>
    </w:rPr>
  </w:style>
  <w:style w:type="character" w:styleId="Odwoanieprzypisudolnego">
    <w:name w:val="footnote reference"/>
    <w:basedOn w:val="Domylnaczcionkaakapitu"/>
    <w:unhideWhenUsed/>
    <w:rsid w:val="00304D9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04D9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4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e04797d-abe7-4d2b-afd5-9e63dc30be5e">
      <UserInfo>
        <DisplayName/>
        <AccountId xsi:nil="true"/>
        <AccountType/>
      </UserInfo>
    </SharedWithUsers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6fb51d55800c2e02b0808ee93a2852d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e5f10801c8d16e840814f55a85f2f50b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749E64-7397-4006-85A5-4A3655D0C9F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C3FB35-9FD1-4647-BD06-68E2945A7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9</Pages>
  <Words>1888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218</cp:revision>
  <cp:lastPrinted>2021-09-27T08:32:00Z</cp:lastPrinted>
  <dcterms:created xsi:type="dcterms:W3CDTF">2024-12-09T11:25:00Z</dcterms:created>
  <dcterms:modified xsi:type="dcterms:W3CDTF">2025-11-10T15:46:00Z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